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76497" w14:textId="63D8ACAD" w:rsidR="00F7578F" w:rsidRDefault="00F7578F" w:rsidP="00DD5AEB">
      <w:pPr>
        <w:spacing w:after="0"/>
        <w:jc w:val="center"/>
        <w:rPr>
          <w:rFonts w:ascii="Arial" w:hAnsi="Arial" w:cs="Arial"/>
          <w:b/>
          <w:sz w:val="24"/>
          <w:szCs w:val="24"/>
        </w:rPr>
      </w:pPr>
      <w:r w:rsidRPr="0060425B">
        <w:rPr>
          <w:rFonts w:ascii="Arial" w:hAnsi="Arial" w:cs="Arial"/>
          <w:b/>
          <w:sz w:val="24"/>
          <w:szCs w:val="24"/>
        </w:rPr>
        <w:t>Z</w:t>
      </w:r>
      <w:r w:rsidR="00AD73F0" w:rsidRPr="0060425B">
        <w:rPr>
          <w:rFonts w:ascii="Arial" w:hAnsi="Arial" w:cs="Arial"/>
          <w:b/>
          <w:sz w:val="24"/>
          <w:szCs w:val="24"/>
        </w:rPr>
        <w:t xml:space="preserve"> </w:t>
      </w:r>
      <w:r w:rsidRPr="0060425B">
        <w:rPr>
          <w:rFonts w:ascii="Arial" w:hAnsi="Arial" w:cs="Arial"/>
          <w:b/>
          <w:sz w:val="24"/>
          <w:szCs w:val="24"/>
        </w:rPr>
        <w:t>A P I S N I K</w:t>
      </w:r>
    </w:p>
    <w:p w14:paraId="19CEE20F" w14:textId="77777777" w:rsidR="00862F05" w:rsidRPr="0060425B" w:rsidRDefault="00862F05" w:rsidP="00862F05">
      <w:pPr>
        <w:spacing w:after="0"/>
        <w:jc w:val="both"/>
        <w:rPr>
          <w:rFonts w:ascii="Arial" w:hAnsi="Arial" w:cs="Arial"/>
          <w:b/>
          <w:sz w:val="24"/>
          <w:szCs w:val="24"/>
        </w:rPr>
      </w:pPr>
    </w:p>
    <w:p w14:paraId="787AA4A8" w14:textId="22D18298" w:rsidR="00F7578F" w:rsidRDefault="00AD73F0" w:rsidP="00862F05">
      <w:pPr>
        <w:spacing w:after="0"/>
        <w:jc w:val="both"/>
        <w:rPr>
          <w:rFonts w:ascii="Arial" w:hAnsi="Arial" w:cs="Arial"/>
          <w:sz w:val="24"/>
          <w:szCs w:val="24"/>
        </w:rPr>
      </w:pPr>
      <w:r w:rsidRPr="0060425B">
        <w:rPr>
          <w:rFonts w:ascii="Arial" w:hAnsi="Arial" w:cs="Arial"/>
          <w:sz w:val="24"/>
          <w:szCs w:val="24"/>
        </w:rPr>
        <w:t xml:space="preserve">sa </w:t>
      </w:r>
      <w:r w:rsidR="00DE73CC" w:rsidRPr="0060425B">
        <w:rPr>
          <w:rFonts w:ascii="Arial" w:hAnsi="Arial" w:cs="Arial"/>
          <w:sz w:val="24"/>
          <w:szCs w:val="24"/>
        </w:rPr>
        <w:t>9</w:t>
      </w:r>
      <w:r w:rsidR="00F7578F" w:rsidRPr="0060425B">
        <w:rPr>
          <w:rFonts w:ascii="Arial" w:hAnsi="Arial" w:cs="Arial"/>
          <w:sz w:val="24"/>
          <w:szCs w:val="24"/>
        </w:rPr>
        <w:t>.</w:t>
      </w:r>
      <w:r w:rsidRPr="0060425B">
        <w:rPr>
          <w:rFonts w:ascii="Arial" w:hAnsi="Arial" w:cs="Arial"/>
          <w:sz w:val="24"/>
          <w:szCs w:val="24"/>
        </w:rPr>
        <w:t xml:space="preserve"> </w:t>
      </w:r>
      <w:r w:rsidR="00F7578F" w:rsidRPr="0060425B">
        <w:rPr>
          <w:rFonts w:ascii="Arial" w:hAnsi="Arial" w:cs="Arial"/>
          <w:sz w:val="24"/>
          <w:szCs w:val="24"/>
        </w:rPr>
        <w:t>sjednice</w:t>
      </w:r>
      <w:r w:rsidRPr="0060425B">
        <w:rPr>
          <w:rFonts w:ascii="Arial" w:hAnsi="Arial" w:cs="Arial"/>
          <w:sz w:val="24"/>
          <w:szCs w:val="24"/>
        </w:rPr>
        <w:t xml:space="preserve"> </w:t>
      </w:r>
      <w:r w:rsidR="00F7578F" w:rsidRPr="0060425B">
        <w:rPr>
          <w:rFonts w:ascii="Arial" w:hAnsi="Arial" w:cs="Arial"/>
          <w:sz w:val="24"/>
          <w:szCs w:val="24"/>
        </w:rPr>
        <w:t>Odbora za statut</w:t>
      </w:r>
      <w:r w:rsidRPr="0060425B">
        <w:rPr>
          <w:rFonts w:ascii="Arial" w:hAnsi="Arial" w:cs="Arial"/>
          <w:sz w:val="24"/>
          <w:szCs w:val="24"/>
        </w:rPr>
        <w:t xml:space="preserve"> i </w:t>
      </w:r>
      <w:r w:rsidR="00F7578F" w:rsidRPr="0060425B">
        <w:rPr>
          <w:rFonts w:ascii="Arial" w:hAnsi="Arial" w:cs="Arial"/>
          <w:sz w:val="24"/>
          <w:szCs w:val="24"/>
        </w:rPr>
        <w:t>poslovnik Gradskog vijeća Grada Ivanić-Grada</w:t>
      </w:r>
      <w:r w:rsidRPr="0060425B">
        <w:rPr>
          <w:rFonts w:ascii="Arial" w:hAnsi="Arial" w:cs="Arial"/>
          <w:sz w:val="24"/>
          <w:szCs w:val="24"/>
        </w:rPr>
        <w:t xml:space="preserve">, </w:t>
      </w:r>
      <w:r w:rsidR="00F7578F" w:rsidRPr="0060425B">
        <w:rPr>
          <w:rFonts w:ascii="Arial" w:hAnsi="Arial" w:cs="Arial"/>
          <w:sz w:val="24"/>
          <w:szCs w:val="24"/>
        </w:rPr>
        <w:t>održane dana</w:t>
      </w:r>
      <w:r w:rsidRPr="0060425B">
        <w:rPr>
          <w:rFonts w:ascii="Arial" w:hAnsi="Arial" w:cs="Arial"/>
          <w:sz w:val="24"/>
          <w:szCs w:val="24"/>
        </w:rPr>
        <w:t xml:space="preserve"> </w:t>
      </w:r>
      <w:r w:rsidR="00284CD7" w:rsidRPr="0060425B">
        <w:rPr>
          <w:rFonts w:ascii="Arial" w:eastAsia="Calibri" w:hAnsi="Arial" w:cs="Arial"/>
          <w:b/>
          <w:color w:val="000000" w:themeColor="text1"/>
          <w:sz w:val="24"/>
          <w:szCs w:val="24"/>
        </w:rPr>
        <w:t>2</w:t>
      </w:r>
      <w:r w:rsidR="00DE73CC" w:rsidRPr="0060425B">
        <w:rPr>
          <w:rFonts w:ascii="Arial" w:eastAsia="Calibri" w:hAnsi="Arial" w:cs="Arial"/>
          <w:b/>
          <w:color w:val="000000" w:themeColor="text1"/>
          <w:sz w:val="24"/>
          <w:szCs w:val="24"/>
        </w:rPr>
        <w:t>9</w:t>
      </w:r>
      <w:r w:rsidR="00DB45F3" w:rsidRPr="0060425B">
        <w:rPr>
          <w:rFonts w:ascii="Arial" w:eastAsia="Calibri" w:hAnsi="Arial" w:cs="Arial"/>
          <w:b/>
          <w:color w:val="000000" w:themeColor="text1"/>
          <w:sz w:val="24"/>
          <w:szCs w:val="24"/>
        </w:rPr>
        <w:t xml:space="preserve">. </w:t>
      </w:r>
      <w:r w:rsidR="00DE73CC" w:rsidRPr="0060425B">
        <w:rPr>
          <w:rFonts w:ascii="Arial" w:eastAsia="Calibri" w:hAnsi="Arial" w:cs="Arial"/>
          <w:b/>
          <w:color w:val="000000" w:themeColor="text1"/>
          <w:sz w:val="24"/>
          <w:szCs w:val="24"/>
        </w:rPr>
        <w:t>lip</w:t>
      </w:r>
      <w:r w:rsidR="00284CD7" w:rsidRPr="0060425B">
        <w:rPr>
          <w:rFonts w:ascii="Arial" w:eastAsia="Calibri" w:hAnsi="Arial" w:cs="Arial"/>
          <w:b/>
          <w:color w:val="000000" w:themeColor="text1"/>
          <w:sz w:val="24"/>
          <w:szCs w:val="24"/>
        </w:rPr>
        <w:t>nj</w:t>
      </w:r>
      <w:r w:rsidR="00E12866" w:rsidRPr="0060425B">
        <w:rPr>
          <w:rFonts w:ascii="Arial" w:eastAsia="Calibri" w:hAnsi="Arial" w:cs="Arial"/>
          <w:b/>
          <w:color w:val="000000" w:themeColor="text1"/>
          <w:sz w:val="24"/>
          <w:szCs w:val="24"/>
        </w:rPr>
        <w:t>a</w:t>
      </w:r>
      <w:r w:rsidRPr="0060425B">
        <w:rPr>
          <w:rFonts w:ascii="Arial" w:eastAsia="Calibri" w:hAnsi="Arial" w:cs="Arial"/>
          <w:b/>
          <w:color w:val="000000" w:themeColor="text1"/>
          <w:sz w:val="24"/>
          <w:szCs w:val="24"/>
        </w:rPr>
        <w:t xml:space="preserve"> </w:t>
      </w:r>
      <w:r w:rsidR="00D81ABA" w:rsidRPr="0060425B">
        <w:rPr>
          <w:rFonts w:ascii="Arial" w:eastAsia="Calibri" w:hAnsi="Arial" w:cs="Arial"/>
          <w:b/>
          <w:sz w:val="24"/>
          <w:szCs w:val="24"/>
        </w:rPr>
        <w:t>202</w:t>
      </w:r>
      <w:r w:rsidR="002D4C2C" w:rsidRPr="0060425B">
        <w:rPr>
          <w:rFonts w:ascii="Arial" w:eastAsia="Calibri" w:hAnsi="Arial" w:cs="Arial"/>
          <w:b/>
          <w:sz w:val="24"/>
          <w:szCs w:val="24"/>
        </w:rPr>
        <w:t>6</w:t>
      </w:r>
      <w:r w:rsidR="00F7578F" w:rsidRPr="0060425B">
        <w:rPr>
          <w:rFonts w:ascii="Arial" w:eastAsia="Calibri" w:hAnsi="Arial" w:cs="Arial"/>
          <w:b/>
          <w:sz w:val="24"/>
          <w:szCs w:val="24"/>
        </w:rPr>
        <w:t xml:space="preserve">. </w:t>
      </w:r>
      <w:r w:rsidR="00F7578F" w:rsidRPr="0060425B">
        <w:rPr>
          <w:rFonts w:ascii="Arial" w:hAnsi="Arial" w:cs="Arial"/>
          <w:sz w:val="24"/>
          <w:szCs w:val="24"/>
        </w:rPr>
        <w:t>godine s početkom u</w:t>
      </w:r>
      <w:r w:rsidR="00994A86" w:rsidRPr="0060425B">
        <w:rPr>
          <w:rFonts w:ascii="Arial" w:hAnsi="Arial" w:cs="Arial"/>
          <w:sz w:val="24"/>
          <w:szCs w:val="24"/>
        </w:rPr>
        <w:t xml:space="preserve"> 1</w:t>
      </w:r>
      <w:r w:rsidR="007B4B94" w:rsidRPr="0060425B">
        <w:rPr>
          <w:rFonts w:ascii="Arial" w:hAnsi="Arial" w:cs="Arial"/>
          <w:sz w:val="24"/>
          <w:szCs w:val="24"/>
        </w:rPr>
        <w:t>6</w:t>
      </w:r>
      <w:r w:rsidR="00C5279E" w:rsidRPr="0060425B">
        <w:rPr>
          <w:rFonts w:ascii="Arial" w:hAnsi="Arial" w:cs="Arial"/>
          <w:sz w:val="24"/>
          <w:szCs w:val="24"/>
        </w:rPr>
        <w:t>:</w:t>
      </w:r>
      <w:r w:rsidR="00DE73CC" w:rsidRPr="0060425B">
        <w:rPr>
          <w:rFonts w:ascii="Arial" w:hAnsi="Arial" w:cs="Arial"/>
          <w:sz w:val="24"/>
          <w:szCs w:val="24"/>
        </w:rPr>
        <w:t>00</w:t>
      </w:r>
      <w:r w:rsidRPr="0060425B">
        <w:rPr>
          <w:rFonts w:ascii="Arial" w:hAnsi="Arial" w:cs="Arial"/>
          <w:sz w:val="24"/>
          <w:szCs w:val="24"/>
        </w:rPr>
        <w:t xml:space="preserve"> </w:t>
      </w:r>
      <w:r w:rsidR="00F7578F" w:rsidRPr="0060425B">
        <w:rPr>
          <w:rFonts w:ascii="Arial" w:hAnsi="Arial" w:cs="Arial"/>
          <w:sz w:val="24"/>
          <w:szCs w:val="24"/>
        </w:rPr>
        <w:t>sati u Gradskoj upravi Grada Ivanić-Grada, Park hrvatskih branitelja 1</w:t>
      </w:r>
      <w:r w:rsidR="005B3D15" w:rsidRPr="0060425B">
        <w:rPr>
          <w:rFonts w:ascii="Arial" w:hAnsi="Arial" w:cs="Arial"/>
          <w:sz w:val="24"/>
          <w:szCs w:val="24"/>
        </w:rPr>
        <w:t>.</w:t>
      </w:r>
    </w:p>
    <w:p w14:paraId="489F7191" w14:textId="77777777" w:rsidR="00862F05" w:rsidRPr="0060425B" w:rsidRDefault="00862F05" w:rsidP="00862F05">
      <w:pPr>
        <w:spacing w:after="0"/>
        <w:jc w:val="both"/>
        <w:rPr>
          <w:rFonts w:ascii="Arial" w:eastAsia="Calibri" w:hAnsi="Arial" w:cs="Arial"/>
          <w:b/>
          <w:color w:val="000000" w:themeColor="text1"/>
          <w:sz w:val="24"/>
          <w:szCs w:val="24"/>
        </w:rPr>
      </w:pPr>
    </w:p>
    <w:p w14:paraId="215A340C" w14:textId="67BF1A26" w:rsidR="00F7578F" w:rsidRPr="0060425B" w:rsidRDefault="00F7578F" w:rsidP="00862F05">
      <w:pPr>
        <w:spacing w:after="0"/>
        <w:jc w:val="both"/>
        <w:rPr>
          <w:rFonts w:ascii="Arial" w:hAnsi="Arial" w:cs="Arial"/>
          <w:sz w:val="24"/>
          <w:szCs w:val="24"/>
        </w:rPr>
      </w:pPr>
      <w:r w:rsidRPr="0060425B">
        <w:rPr>
          <w:rFonts w:ascii="Arial" w:hAnsi="Arial" w:cs="Arial"/>
          <w:sz w:val="24"/>
          <w:szCs w:val="24"/>
        </w:rPr>
        <w:t>Prisutni članovi Odbora:</w:t>
      </w:r>
    </w:p>
    <w:p w14:paraId="67E90058" w14:textId="5FDC7BA5" w:rsidR="005260FC" w:rsidRPr="0060425B" w:rsidRDefault="005260FC" w:rsidP="00862F05">
      <w:pPr>
        <w:pStyle w:val="Odlomakpopisa"/>
        <w:numPr>
          <w:ilvl w:val="0"/>
          <w:numId w:val="1"/>
        </w:numPr>
        <w:spacing w:after="0"/>
        <w:jc w:val="both"/>
        <w:rPr>
          <w:rFonts w:ascii="Arial" w:hAnsi="Arial" w:cs="Arial"/>
          <w:sz w:val="24"/>
          <w:szCs w:val="24"/>
        </w:rPr>
      </w:pPr>
      <w:r w:rsidRPr="0060425B">
        <w:rPr>
          <w:rFonts w:ascii="Arial" w:hAnsi="Arial" w:cs="Arial"/>
          <w:sz w:val="24"/>
          <w:szCs w:val="24"/>
        </w:rPr>
        <w:t>Željko Pongrac – predsjednik Odbora</w:t>
      </w:r>
    </w:p>
    <w:p w14:paraId="0EE14A48" w14:textId="76DBD404" w:rsidR="00921BF9" w:rsidRPr="0060425B" w:rsidRDefault="00AD73F0" w:rsidP="00862F05">
      <w:pPr>
        <w:pStyle w:val="Odlomakpopisa"/>
        <w:numPr>
          <w:ilvl w:val="0"/>
          <w:numId w:val="1"/>
        </w:numPr>
        <w:spacing w:after="0"/>
        <w:jc w:val="both"/>
        <w:rPr>
          <w:rFonts w:ascii="Arial" w:hAnsi="Arial" w:cs="Arial"/>
          <w:sz w:val="24"/>
          <w:szCs w:val="24"/>
        </w:rPr>
      </w:pPr>
      <w:r w:rsidRPr="0060425B">
        <w:rPr>
          <w:rFonts w:ascii="Arial" w:hAnsi="Arial" w:cs="Arial"/>
          <w:sz w:val="24"/>
          <w:szCs w:val="24"/>
        </w:rPr>
        <w:t xml:space="preserve">Lovorko Matković </w:t>
      </w:r>
      <w:r w:rsidR="00921BF9" w:rsidRPr="0060425B">
        <w:rPr>
          <w:rFonts w:ascii="Arial" w:hAnsi="Arial" w:cs="Arial"/>
          <w:sz w:val="24"/>
          <w:szCs w:val="24"/>
        </w:rPr>
        <w:t>–  član</w:t>
      </w:r>
    </w:p>
    <w:p w14:paraId="2107B97C" w14:textId="5D54BCF8" w:rsidR="00F7578F" w:rsidRPr="0060425B" w:rsidRDefault="00AD73F0" w:rsidP="00862F05">
      <w:pPr>
        <w:pStyle w:val="Odlomakpopisa"/>
        <w:numPr>
          <w:ilvl w:val="0"/>
          <w:numId w:val="1"/>
        </w:numPr>
        <w:spacing w:after="0"/>
        <w:jc w:val="both"/>
        <w:rPr>
          <w:rFonts w:ascii="Arial" w:hAnsi="Arial" w:cs="Arial"/>
          <w:sz w:val="24"/>
          <w:szCs w:val="24"/>
        </w:rPr>
      </w:pPr>
      <w:r w:rsidRPr="0060425B">
        <w:rPr>
          <w:rFonts w:ascii="Arial" w:hAnsi="Arial" w:cs="Arial"/>
          <w:sz w:val="24"/>
          <w:szCs w:val="24"/>
        </w:rPr>
        <w:t xml:space="preserve">Željko Posilović </w:t>
      </w:r>
      <w:r w:rsidR="00F7578F" w:rsidRPr="0060425B">
        <w:rPr>
          <w:rFonts w:ascii="Arial" w:hAnsi="Arial" w:cs="Arial"/>
          <w:sz w:val="24"/>
          <w:szCs w:val="24"/>
        </w:rPr>
        <w:t>– član</w:t>
      </w:r>
    </w:p>
    <w:p w14:paraId="24A6A6B8" w14:textId="74135CB1" w:rsidR="00862F05" w:rsidRDefault="00284CD7" w:rsidP="00862F05">
      <w:pPr>
        <w:pStyle w:val="Odlomakpopisa"/>
        <w:numPr>
          <w:ilvl w:val="0"/>
          <w:numId w:val="1"/>
        </w:numPr>
        <w:spacing w:after="0"/>
        <w:jc w:val="both"/>
        <w:rPr>
          <w:rFonts w:ascii="Arial" w:hAnsi="Arial" w:cs="Arial"/>
          <w:sz w:val="24"/>
          <w:szCs w:val="24"/>
        </w:rPr>
      </w:pPr>
      <w:r w:rsidRPr="0060425B">
        <w:rPr>
          <w:rFonts w:ascii="Arial" w:hAnsi="Arial" w:cs="Arial"/>
          <w:sz w:val="24"/>
          <w:szCs w:val="24"/>
        </w:rPr>
        <w:t xml:space="preserve">Mladen Prelec – član </w:t>
      </w:r>
    </w:p>
    <w:p w14:paraId="67F516D1" w14:textId="77777777" w:rsidR="00862F05" w:rsidRPr="00862F05" w:rsidRDefault="00862F05" w:rsidP="00862F05">
      <w:pPr>
        <w:spacing w:after="0"/>
        <w:ind w:left="360"/>
        <w:jc w:val="both"/>
        <w:rPr>
          <w:rFonts w:ascii="Arial" w:hAnsi="Arial" w:cs="Arial"/>
          <w:sz w:val="24"/>
          <w:szCs w:val="24"/>
        </w:rPr>
      </w:pPr>
    </w:p>
    <w:p w14:paraId="1DC47247" w14:textId="653639FE" w:rsidR="00E12866" w:rsidRPr="0060425B" w:rsidRDefault="00E12866" w:rsidP="00862F05">
      <w:pPr>
        <w:spacing w:after="0"/>
        <w:jc w:val="both"/>
        <w:rPr>
          <w:rFonts w:ascii="Arial" w:hAnsi="Arial" w:cs="Arial"/>
          <w:sz w:val="24"/>
          <w:szCs w:val="24"/>
        </w:rPr>
      </w:pPr>
      <w:r w:rsidRPr="0060425B">
        <w:rPr>
          <w:rFonts w:ascii="Arial" w:hAnsi="Arial" w:cs="Arial"/>
          <w:sz w:val="24"/>
          <w:szCs w:val="24"/>
        </w:rPr>
        <w:t xml:space="preserve">Odsutni članovi Odbora: </w:t>
      </w:r>
    </w:p>
    <w:p w14:paraId="22413909" w14:textId="3EE6A3D2" w:rsidR="00284CD7" w:rsidRDefault="00284CD7" w:rsidP="00862F05">
      <w:pPr>
        <w:pStyle w:val="Odlomakpopisa"/>
        <w:numPr>
          <w:ilvl w:val="0"/>
          <w:numId w:val="33"/>
        </w:numPr>
        <w:spacing w:after="0"/>
        <w:jc w:val="both"/>
        <w:rPr>
          <w:rFonts w:ascii="Arial" w:hAnsi="Arial" w:cs="Arial"/>
          <w:sz w:val="24"/>
          <w:szCs w:val="24"/>
        </w:rPr>
      </w:pPr>
      <w:r w:rsidRPr="0060425B">
        <w:rPr>
          <w:rFonts w:ascii="Arial" w:hAnsi="Arial" w:cs="Arial"/>
          <w:sz w:val="24"/>
          <w:szCs w:val="24"/>
        </w:rPr>
        <w:t>Stela Češković –  članica</w:t>
      </w:r>
    </w:p>
    <w:p w14:paraId="6A52E96F" w14:textId="77777777" w:rsidR="00862F05" w:rsidRPr="00862F05" w:rsidRDefault="00862F05" w:rsidP="00862F05">
      <w:pPr>
        <w:spacing w:after="0"/>
        <w:jc w:val="both"/>
        <w:rPr>
          <w:rFonts w:ascii="Arial" w:hAnsi="Arial" w:cs="Arial"/>
          <w:sz w:val="24"/>
          <w:szCs w:val="24"/>
        </w:rPr>
      </w:pPr>
    </w:p>
    <w:p w14:paraId="5E48E7E7" w14:textId="1460C039" w:rsidR="00597B32" w:rsidRPr="0060425B" w:rsidRDefault="00597B32" w:rsidP="00862F05">
      <w:pPr>
        <w:spacing w:after="0"/>
        <w:jc w:val="both"/>
        <w:rPr>
          <w:rFonts w:ascii="Arial" w:hAnsi="Arial" w:cs="Arial"/>
          <w:sz w:val="24"/>
          <w:szCs w:val="24"/>
        </w:rPr>
      </w:pPr>
      <w:r w:rsidRPr="0060425B">
        <w:rPr>
          <w:rFonts w:ascii="Arial" w:hAnsi="Arial" w:cs="Arial"/>
          <w:sz w:val="24"/>
          <w:szCs w:val="24"/>
        </w:rPr>
        <w:t>Ostali prisutni:</w:t>
      </w:r>
    </w:p>
    <w:p w14:paraId="1161BCF0" w14:textId="669B65E6" w:rsidR="00597B32" w:rsidRDefault="00DE73CC" w:rsidP="00862F05">
      <w:pPr>
        <w:pStyle w:val="Odlomakpopisa"/>
        <w:numPr>
          <w:ilvl w:val="0"/>
          <w:numId w:val="24"/>
        </w:numPr>
        <w:spacing w:after="0"/>
        <w:jc w:val="both"/>
        <w:rPr>
          <w:rFonts w:ascii="Arial" w:hAnsi="Arial" w:cs="Arial"/>
          <w:sz w:val="24"/>
          <w:szCs w:val="24"/>
        </w:rPr>
      </w:pPr>
      <w:r w:rsidRPr="0060425B">
        <w:rPr>
          <w:rFonts w:ascii="Arial" w:hAnsi="Arial" w:cs="Arial"/>
          <w:sz w:val="24"/>
          <w:szCs w:val="24"/>
        </w:rPr>
        <w:t>Livia Grgić Paulić</w:t>
      </w:r>
      <w:r w:rsidR="00597B32" w:rsidRPr="0060425B">
        <w:rPr>
          <w:rFonts w:ascii="Arial" w:hAnsi="Arial" w:cs="Arial"/>
          <w:sz w:val="24"/>
          <w:szCs w:val="24"/>
        </w:rPr>
        <w:t xml:space="preserve"> – </w:t>
      </w:r>
      <w:r w:rsidR="00CC2E99">
        <w:rPr>
          <w:rFonts w:ascii="Arial" w:hAnsi="Arial" w:cs="Arial"/>
          <w:sz w:val="24"/>
          <w:szCs w:val="24"/>
        </w:rPr>
        <w:t>v</w:t>
      </w:r>
      <w:r w:rsidRPr="0060425B">
        <w:rPr>
          <w:rFonts w:ascii="Arial" w:hAnsi="Arial" w:cs="Arial"/>
          <w:sz w:val="24"/>
          <w:szCs w:val="24"/>
        </w:rPr>
        <w:t>iša stručna suradnica za imovinsko-pravne poslove</w:t>
      </w:r>
    </w:p>
    <w:p w14:paraId="4D985B89" w14:textId="77777777" w:rsidR="00862F05" w:rsidRPr="00862F05" w:rsidRDefault="00862F05" w:rsidP="00862F05">
      <w:pPr>
        <w:spacing w:after="0"/>
        <w:jc w:val="both"/>
        <w:rPr>
          <w:rFonts w:ascii="Arial" w:hAnsi="Arial" w:cs="Arial"/>
          <w:sz w:val="24"/>
          <w:szCs w:val="24"/>
        </w:rPr>
      </w:pPr>
    </w:p>
    <w:p w14:paraId="08538EA0" w14:textId="4861EA5A" w:rsidR="005260FC" w:rsidRPr="0060425B" w:rsidRDefault="00D54306" w:rsidP="00862F05">
      <w:pPr>
        <w:spacing w:after="0" w:line="240" w:lineRule="auto"/>
        <w:jc w:val="both"/>
        <w:rPr>
          <w:rFonts w:ascii="Arial" w:eastAsia="Times New Roman" w:hAnsi="Arial" w:cs="Arial"/>
          <w:color w:val="000000"/>
          <w:sz w:val="24"/>
          <w:szCs w:val="24"/>
          <w:lang w:eastAsia="hr-HR"/>
        </w:rPr>
      </w:pPr>
      <w:r w:rsidRPr="0060425B">
        <w:rPr>
          <w:rFonts w:ascii="Arial" w:eastAsia="Times New Roman" w:hAnsi="Arial" w:cs="Arial"/>
          <w:color w:val="000000"/>
          <w:sz w:val="24"/>
          <w:szCs w:val="24"/>
          <w:lang w:eastAsia="hr-HR"/>
        </w:rPr>
        <w:t xml:space="preserve">Predsjednik Odbora </w:t>
      </w:r>
      <w:r w:rsidR="00862F05">
        <w:rPr>
          <w:rFonts w:ascii="Arial" w:eastAsia="Times New Roman" w:hAnsi="Arial" w:cs="Arial"/>
          <w:color w:val="000000"/>
          <w:sz w:val="24"/>
          <w:szCs w:val="24"/>
          <w:lang w:eastAsia="hr-HR"/>
        </w:rPr>
        <w:t xml:space="preserve">g. </w:t>
      </w:r>
      <w:r w:rsidR="005260FC" w:rsidRPr="0060425B">
        <w:rPr>
          <w:rFonts w:ascii="Arial" w:eastAsia="Times New Roman" w:hAnsi="Arial" w:cs="Arial"/>
          <w:color w:val="000000"/>
          <w:sz w:val="24"/>
          <w:szCs w:val="24"/>
          <w:lang w:eastAsia="hr-HR"/>
        </w:rPr>
        <w:t>Željko Pongrac – otvorio je</w:t>
      </w:r>
      <w:r w:rsidR="00AD73F0" w:rsidRPr="0060425B">
        <w:rPr>
          <w:rFonts w:ascii="Arial" w:eastAsia="Times New Roman" w:hAnsi="Arial" w:cs="Arial"/>
          <w:color w:val="000000"/>
          <w:sz w:val="24"/>
          <w:szCs w:val="24"/>
          <w:lang w:eastAsia="hr-HR"/>
        </w:rPr>
        <w:t xml:space="preserve"> </w:t>
      </w:r>
      <w:r w:rsidR="00DE73CC" w:rsidRPr="0060425B">
        <w:rPr>
          <w:rFonts w:ascii="Arial" w:eastAsia="Times New Roman" w:hAnsi="Arial" w:cs="Arial"/>
          <w:color w:val="000000"/>
          <w:sz w:val="24"/>
          <w:szCs w:val="24"/>
          <w:lang w:eastAsia="hr-HR"/>
        </w:rPr>
        <w:t>9</w:t>
      </w:r>
      <w:r w:rsidR="00284CD7" w:rsidRPr="0060425B">
        <w:rPr>
          <w:rFonts w:ascii="Arial" w:eastAsia="Times New Roman" w:hAnsi="Arial" w:cs="Arial"/>
          <w:color w:val="000000"/>
          <w:sz w:val="24"/>
          <w:szCs w:val="24"/>
          <w:lang w:eastAsia="hr-HR"/>
        </w:rPr>
        <w:t>.</w:t>
      </w:r>
      <w:r w:rsidR="005260FC" w:rsidRPr="0060425B">
        <w:rPr>
          <w:rFonts w:ascii="Arial" w:eastAsia="Times New Roman" w:hAnsi="Arial" w:cs="Arial"/>
          <w:color w:val="000000"/>
          <w:sz w:val="24"/>
          <w:szCs w:val="24"/>
          <w:lang w:eastAsia="hr-HR"/>
        </w:rPr>
        <w:t xml:space="preserve"> sjednicu Odbora za statut i poslovnik, konstatirao da </w:t>
      </w:r>
      <w:r w:rsidR="00E12866" w:rsidRPr="0060425B">
        <w:rPr>
          <w:rFonts w:ascii="Arial" w:eastAsia="Times New Roman" w:hAnsi="Arial" w:cs="Arial"/>
          <w:color w:val="000000"/>
          <w:sz w:val="24"/>
          <w:szCs w:val="24"/>
          <w:lang w:eastAsia="hr-HR"/>
        </w:rPr>
        <w:t>je</w:t>
      </w:r>
      <w:r w:rsidR="005260FC" w:rsidRPr="0060425B">
        <w:rPr>
          <w:rFonts w:ascii="Arial" w:eastAsia="Times New Roman" w:hAnsi="Arial" w:cs="Arial"/>
          <w:color w:val="000000"/>
          <w:sz w:val="24"/>
          <w:szCs w:val="24"/>
          <w:lang w:eastAsia="hr-HR"/>
        </w:rPr>
        <w:t xml:space="preserve"> sjednic</w:t>
      </w:r>
      <w:r w:rsidR="0061119C" w:rsidRPr="0060425B">
        <w:rPr>
          <w:rFonts w:ascii="Arial" w:eastAsia="Times New Roman" w:hAnsi="Arial" w:cs="Arial"/>
          <w:color w:val="000000"/>
          <w:sz w:val="24"/>
          <w:szCs w:val="24"/>
          <w:lang w:eastAsia="hr-HR"/>
        </w:rPr>
        <w:t>i</w:t>
      </w:r>
      <w:r w:rsidR="005260FC" w:rsidRPr="0060425B">
        <w:rPr>
          <w:rFonts w:ascii="Arial" w:eastAsia="Times New Roman" w:hAnsi="Arial" w:cs="Arial"/>
          <w:color w:val="000000"/>
          <w:sz w:val="24"/>
          <w:szCs w:val="24"/>
          <w:lang w:eastAsia="hr-HR"/>
        </w:rPr>
        <w:t xml:space="preserve"> prisutn</w:t>
      </w:r>
      <w:r w:rsidR="00E12866" w:rsidRPr="0060425B">
        <w:rPr>
          <w:rFonts w:ascii="Arial" w:eastAsia="Times New Roman" w:hAnsi="Arial" w:cs="Arial"/>
          <w:color w:val="000000"/>
          <w:sz w:val="24"/>
          <w:szCs w:val="24"/>
          <w:lang w:eastAsia="hr-HR"/>
        </w:rPr>
        <w:t>a</w:t>
      </w:r>
      <w:r w:rsidR="008C36FF" w:rsidRPr="0060425B">
        <w:rPr>
          <w:rFonts w:ascii="Arial" w:eastAsia="Times New Roman" w:hAnsi="Arial" w:cs="Arial"/>
          <w:color w:val="000000"/>
          <w:sz w:val="24"/>
          <w:szCs w:val="24"/>
          <w:lang w:eastAsia="hr-HR"/>
        </w:rPr>
        <w:t xml:space="preserve"> </w:t>
      </w:r>
      <w:r w:rsidR="00E12866" w:rsidRPr="0060425B">
        <w:rPr>
          <w:rFonts w:ascii="Arial" w:eastAsia="Times New Roman" w:hAnsi="Arial" w:cs="Arial"/>
          <w:color w:val="000000"/>
          <w:sz w:val="24"/>
          <w:szCs w:val="24"/>
          <w:lang w:eastAsia="hr-HR"/>
        </w:rPr>
        <w:t xml:space="preserve">većina </w:t>
      </w:r>
      <w:r w:rsidR="005260FC" w:rsidRPr="0060425B">
        <w:rPr>
          <w:rFonts w:ascii="Arial" w:eastAsia="Times New Roman" w:hAnsi="Arial" w:cs="Arial"/>
          <w:color w:val="000000"/>
          <w:sz w:val="24"/>
          <w:szCs w:val="24"/>
          <w:lang w:eastAsia="hr-HR"/>
        </w:rPr>
        <w:t>članov</w:t>
      </w:r>
      <w:r w:rsidR="00E12866" w:rsidRPr="0060425B">
        <w:rPr>
          <w:rFonts w:ascii="Arial" w:eastAsia="Times New Roman" w:hAnsi="Arial" w:cs="Arial"/>
          <w:color w:val="000000"/>
          <w:sz w:val="24"/>
          <w:szCs w:val="24"/>
          <w:lang w:eastAsia="hr-HR"/>
        </w:rPr>
        <w:t>a</w:t>
      </w:r>
      <w:r w:rsidR="005260FC" w:rsidRPr="0060425B">
        <w:rPr>
          <w:rFonts w:ascii="Arial" w:eastAsia="Times New Roman" w:hAnsi="Arial" w:cs="Arial"/>
          <w:color w:val="000000"/>
          <w:sz w:val="24"/>
          <w:szCs w:val="24"/>
          <w:lang w:eastAsia="hr-HR"/>
        </w:rPr>
        <w:t xml:space="preserve"> Odbora te da se mogu donositi pravovaljane odluke. </w:t>
      </w:r>
    </w:p>
    <w:p w14:paraId="3AD685A1" w14:textId="77777777" w:rsidR="005260FC" w:rsidRPr="0060425B" w:rsidRDefault="005260FC" w:rsidP="00862F05">
      <w:pPr>
        <w:spacing w:after="0" w:line="240" w:lineRule="auto"/>
        <w:jc w:val="both"/>
        <w:rPr>
          <w:rFonts w:ascii="Arial" w:eastAsia="Times New Roman" w:hAnsi="Arial" w:cs="Arial"/>
          <w:color w:val="000000"/>
          <w:sz w:val="24"/>
          <w:szCs w:val="24"/>
          <w:lang w:eastAsia="hr-HR"/>
        </w:rPr>
      </w:pPr>
    </w:p>
    <w:p w14:paraId="2BFBE40A" w14:textId="55BF3A8C" w:rsidR="00CA7BE0" w:rsidRPr="0060425B" w:rsidRDefault="005260FC" w:rsidP="00862F05">
      <w:pPr>
        <w:spacing w:after="0" w:line="240" w:lineRule="auto"/>
        <w:jc w:val="both"/>
        <w:rPr>
          <w:rFonts w:ascii="Arial" w:eastAsia="Times New Roman" w:hAnsi="Arial" w:cs="Arial"/>
          <w:color w:val="000000"/>
          <w:sz w:val="24"/>
          <w:szCs w:val="24"/>
          <w:lang w:eastAsia="hr-HR"/>
        </w:rPr>
      </w:pPr>
      <w:r w:rsidRPr="0060425B">
        <w:rPr>
          <w:rFonts w:ascii="Arial" w:eastAsia="Times New Roman" w:hAnsi="Arial" w:cs="Arial"/>
          <w:color w:val="000000"/>
          <w:sz w:val="24"/>
          <w:szCs w:val="24"/>
          <w:lang w:eastAsia="hr-HR"/>
        </w:rPr>
        <w:t xml:space="preserve">Predsjednik Odbora </w:t>
      </w:r>
      <w:r w:rsidR="00862F05" w:rsidRPr="00862F05">
        <w:rPr>
          <w:rFonts w:ascii="Arial" w:eastAsia="Times New Roman" w:hAnsi="Arial" w:cs="Arial"/>
          <w:color w:val="000000"/>
          <w:sz w:val="24"/>
          <w:szCs w:val="24"/>
          <w:lang w:eastAsia="hr-HR"/>
        </w:rPr>
        <w:t xml:space="preserve">g. Željko Pongrac </w:t>
      </w:r>
      <w:r w:rsidRPr="0060425B">
        <w:rPr>
          <w:rFonts w:ascii="Arial" w:eastAsia="Times New Roman" w:hAnsi="Arial" w:cs="Arial"/>
          <w:color w:val="000000"/>
          <w:sz w:val="24"/>
          <w:szCs w:val="24"/>
          <w:lang w:eastAsia="hr-HR"/>
        </w:rPr>
        <w:t>dao je na raspravu predloženi dnevni red koji je jednoglasno usvojen.</w:t>
      </w:r>
    </w:p>
    <w:p w14:paraId="1EB2F922" w14:textId="77777777" w:rsidR="00CA7BE0" w:rsidRPr="0060425B" w:rsidRDefault="00CA7BE0" w:rsidP="00862F05">
      <w:pPr>
        <w:spacing w:after="0" w:line="240" w:lineRule="auto"/>
        <w:jc w:val="both"/>
        <w:rPr>
          <w:rFonts w:ascii="Arial" w:eastAsia="Calibri" w:hAnsi="Arial" w:cs="Arial"/>
          <w:sz w:val="24"/>
          <w:szCs w:val="24"/>
        </w:rPr>
      </w:pPr>
      <w:r w:rsidRPr="0060425B">
        <w:rPr>
          <w:rFonts w:ascii="Arial" w:eastAsia="Calibri" w:hAnsi="Arial" w:cs="Arial"/>
          <w:sz w:val="24"/>
          <w:szCs w:val="24"/>
        </w:rPr>
        <w:t xml:space="preserve">                              </w:t>
      </w:r>
    </w:p>
    <w:p w14:paraId="530C48D8" w14:textId="77777777" w:rsidR="00CA7BE0" w:rsidRPr="0060425B" w:rsidRDefault="00CA7BE0" w:rsidP="00862F05">
      <w:pPr>
        <w:spacing w:after="0" w:line="240" w:lineRule="auto"/>
        <w:jc w:val="center"/>
        <w:rPr>
          <w:rFonts w:ascii="Arial" w:eastAsia="Calibri" w:hAnsi="Arial" w:cs="Arial"/>
          <w:b/>
          <w:sz w:val="24"/>
          <w:szCs w:val="24"/>
        </w:rPr>
      </w:pPr>
      <w:r w:rsidRPr="0060425B">
        <w:rPr>
          <w:rFonts w:ascii="Arial" w:eastAsia="Calibri" w:hAnsi="Arial" w:cs="Arial"/>
          <w:b/>
          <w:sz w:val="24"/>
          <w:szCs w:val="24"/>
        </w:rPr>
        <w:t>D  N  E  V  N  I    R  E  D</w:t>
      </w:r>
    </w:p>
    <w:p w14:paraId="195368DA" w14:textId="77777777" w:rsidR="00CA7BE0" w:rsidRPr="0060425B" w:rsidRDefault="00CA7BE0" w:rsidP="00862F05">
      <w:pPr>
        <w:spacing w:after="0" w:line="240" w:lineRule="auto"/>
        <w:jc w:val="both"/>
        <w:rPr>
          <w:rFonts w:ascii="Arial" w:eastAsia="Calibri" w:hAnsi="Arial" w:cs="Arial"/>
          <w:b/>
          <w:sz w:val="24"/>
          <w:szCs w:val="24"/>
        </w:rPr>
      </w:pPr>
    </w:p>
    <w:p w14:paraId="2FEA39A1"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 xml:space="preserve">Razmatranje prijedloga Odluke o proširenju djelatnosti Dječjeg vrtića Ivanić Grad i očitovanje o istom, </w:t>
      </w:r>
    </w:p>
    <w:p w14:paraId="47B1A570" w14:textId="77777777" w:rsidR="00CA7BE0" w:rsidRPr="0060425B" w:rsidRDefault="00CA7BE0" w:rsidP="00862F05">
      <w:pPr>
        <w:suppressAutoHyphens/>
        <w:spacing w:after="0"/>
        <w:ind w:left="720"/>
        <w:contextualSpacing/>
        <w:jc w:val="both"/>
        <w:rPr>
          <w:rFonts w:ascii="Arial" w:eastAsia="Times New Roman" w:hAnsi="Arial" w:cs="Arial"/>
          <w:b/>
          <w:kern w:val="2"/>
          <w:sz w:val="24"/>
          <w:szCs w:val="24"/>
          <w14:ligatures w14:val="standardContextual"/>
        </w:rPr>
      </w:pPr>
    </w:p>
    <w:p w14:paraId="05248C43"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 xml:space="preserve">Razmatranje prijedloga Odluke o sudjelovanju roditelja u cijeni redovitog programa Dječjeg vrtića Ivanić Grad i očitovanje o istom, </w:t>
      </w:r>
    </w:p>
    <w:p w14:paraId="6625A042" w14:textId="77777777" w:rsidR="00CA7BE0" w:rsidRPr="0060425B" w:rsidRDefault="00CA7BE0" w:rsidP="00862F05">
      <w:pPr>
        <w:suppressAutoHyphens/>
        <w:spacing w:after="0"/>
        <w:jc w:val="both"/>
        <w:rPr>
          <w:rFonts w:ascii="Arial" w:eastAsia="Times New Roman" w:hAnsi="Arial" w:cs="Arial"/>
          <w:b/>
          <w:kern w:val="2"/>
          <w:sz w:val="24"/>
          <w:szCs w:val="24"/>
          <w14:ligatures w14:val="standardContextual"/>
        </w:rPr>
      </w:pPr>
    </w:p>
    <w:p w14:paraId="4C81ED7A"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Razmatranje prijedloga Odluke o davanju suglasnosti na darovanje nekretnina Gradu Ivanić-Gradu i očitovanje o istom,</w:t>
      </w:r>
    </w:p>
    <w:p w14:paraId="2F803192" w14:textId="77777777" w:rsidR="00CA7BE0" w:rsidRPr="0060425B" w:rsidRDefault="00CA7BE0" w:rsidP="00862F05">
      <w:pPr>
        <w:suppressAutoHyphens/>
        <w:spacing w:after="0"/>
        <w:jc w:val="both"/>
        <w:rPr>
          <w:rFonts w:ascii="Arial" w:eastAsia="Times New Roman" w:hAnsi="Arial" w:cs="Arial"/>
          <w:b/>
          <w:kern w:val="2"/>
          <w:sz w:val="24"/>
          <w:szCs w:val="24"/>
          <w14:ligatures w14:val="standardContextual"/>
        </w:rPr>
      </w:pPr>
    </w:p>
    <w:p w14:paraId="63FA761E"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Razmatranje prijedloga Odluke o raspisivanju javnog natječaja za prodaju nekretnine označene kao k.č.br. 900/1, k.o. Ivanić-Grad u vlasništvu Grada Ivanić-Grada i očitovanje o istom,</w:t>
      </w:r>
    </w:p>
    <w:p w14:paraId="1A925310" w14:textId="77777777" w:rsidR="00CA7BE0" w:rsidRPr="0060425B" w:rsidRDefault="00CA7BE0" w:rsidP="00862F05">
      <w:pPr>
        <w:suppressAutoHyphens/>
        <w:spacing w:after="0"/>
        <w:jc w:val="both"/>
        <w:rPr>
          <w:rFonts w:ascii="Arial" w:eastAsia="Times New Roman" w:hAnsi="Arial" w:cs="Arial"/>
          <w:b/>
          <w:kern w:val="2"/>
          <w:sz w:val="24"/>
          <w:szCs w:val="24"/>
          <w14:ligatures w14:val="standardContextual"/>
        </w:rPr>
      </w:pPr>
    </w:p>
    <w:p w14:paraId="7A895172"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 xml:space="preserve">Razmatranje prijedloga Odluke o davanju suglasnosti za ulazak u sastav Većeg urbanog područja Velika Gorica i očitovanje o istom, </w:t>
      </w:r>
    </w:p>
    <w:p w14:paraId="01066AF1" w14:textId="77777777" w:rsidR="00CA7BE0" w:rsidRPr="0060425B" w:rsidRDefault="00CA7BE0" w:rsidP="00862F05">
      <w:pPr>
        <w:suppressAutoHyphens/>
        <w:spacing w:after="0"/>
        <w:jc w:val="both"/>
        <w:rPr>
          <w:rFonts w:ascii="Arial" w:eastAsia="Times New Roman" w:hAnsi="Arial" w:cs="Arial"/>
          <w:b/>
          <w:kern w:val="2"/>
          <w:sz w:val="24"/>
          <w:szCs w:val="24"/>
          <w14:ligatures w14:val="standardContextual"/>
        </w:rPr>
      </w:pPr>
    </w:p>
    <w:p w14:paraId="6E416202" w14:textId="77777777" w:rsidR="00CA7BE0" w:rsidRPr="0060425B" w:rsidRDefault="00CA7BE0" w:rsidP="00862F05">
      <w:pPr>
        <w:numPr>
          <w:ilvl w:val="0"/>
          <w:numId w:val="30"/>
        </w:numPr>
        <w:suppressAutoHyphens/>
        <w:spacing w:after="0" w:line="259" w:lineRule="auto"/>
        <w:contextualSpacing/>
        <w:jc w:val="both"/>
        <w:rPr>
          <w:rFonts w:ascii="Arial" w:eastAsia="Times New Roman" w:hAnsi="Arial" w:cs="Arial"/>
          <w:b/>
          <w:kern w:val="2"/>
          <w:sz w:val="24"/>
          <w:szCs w:val="24"/>
          <w14:ligatures w14:val="standardContextual"/>
        </w:rPr>
      </w:pPr>
      <w:r w:rsidRPr="0060425B">
        <w:rPr>
          <w:rFonts w:ascii="Arial" w:eastAsia="Times New Roman" w:hAnsi="Arial" w:cs="Arial"/>
          <w:b/>
          <w:kern w:val="2"/>
          <w:sz w:val="24"/>
          <w:szCs w:val="24"/>
          <w14:ligatures w14:val="standardContextual"/>
        </w:rPr>
        <w:t xml:space="preserve">Razmatranje prijedloga Odluke o izmjeni Odluke o izmjeni Odluke o osnivanju Poduzetničkih zona na području Grada Ivanić-Grada i očitovanje o istom, </w:t>
      </w:r>
    </w:p>
    <w:p w14:paraId="5D59EB59" w14:textId="77777777" w:rsidR="00CA7BE0" w:rsidRPr="0060425B" w:rsidRDefault="00CA7BE0" w:rsidP="00862F05">
      <w:pPr>
        <w:suppressAutoHyphens/>
        <w:spacing w:after="0"/>
        <w:ind w:left="720"/>
        <w:contextualSpacing/>
        <w:jc w:val="both"/>
        <w:rPr>
          <w:rFonts w:ascii="Arial" w:eastAsia="Times New Roman" w:hAnsi="Arial" w:cs="Arial"/>
          <w:b/>
          <w:sz w:val="24"/>
          <w:szCs w:val="24"/>
          <w:lang w:eastAsia="zh-CN"/>
        </w:rPr>
      </w:pPr>
    </w:p>
    <w:p w14:paraId="65BFA61A" w14:textId="22326DBD" w:rsidR="005260FC" w:rsidRPr="0060425B" w:rsidRDefault="00CA7BE0" w:rsidP="00862F05">
      <w:pPr>
        <w:numPr>
          <w:ilvl w:val="0"/>
          <w:numId w:val="30"/>
        </w:numPr>
        <w:suppressAutoHyphens/>
        <w:spacing w:after="0" w:line="259" w:lineRule="auto"/>
        <w:jc w:val="both"/>
        <w:rPr>
          <w:rFonts w:ascii="Arial" w:eastAsia="Times New Roman" w:hAnsi="Arial" w:cs="Arial"/>
          <w:b/>
          <w:bCs/>
          <w:kern w:val="2"/>
          <w:sz w:val="24"/>
          <w:szCs w:val="24"/>
          <w14:ligatures w14:val="standardContextual"/>
        </w:rPr>
      </w:pPr>
      <w:r w:rsidRPr="0060425B">
        <w:rPr>
          <w:rFonts w:ascii="Arial" w:eastAsia="Times New Roman" w:hAnsi="Arial" w:cs="Arial"/>
          <w:b/>
          <w:sz w:val="24"/>
          <w:szCs w:val="24"/>
          <w:lang w:eastAsia="zh-CN"/>
        </w:rPr>
        <w:t>Razno.</w:t>
      </w:r>
    </w:p>
    <w:p w14:paraId="2BD419AA" w14:textId="77777777" w:rsidR="00284CD7" w:rsidRPr="0060425B" w:rsidRDefault="00284CD7" w:rsidP="00862F05">
      <w:pPr>
        <w:widowControl w:val="0"/>
        <w:suppressAutoHyphens/>
        <w:autoSpaceDN w:val="0"/>
        <w:spacing w:after="0"/>
        <w:jc w:val="both"/>
        <w:rPr>
          <w:rFonts w:ascii="Arial" w:eastAsia="Times New Roman" w:hAnsi="Arial" w:cs="Arial"/>
          <w:sz w:val="24"/>
          <w:szCs w:val="24"/>
        </w:rPr>
      </w:pPr>
    </w:p>
    <w:p w14:paraId="5FC9EC82" w14:textId="1EFB5AB8" w:rsidR="00E40AB1" w:rsidRPr="0060425B" w:rsidRDefault="00190753" w:rsidP="00862F05">
      <w:pPr>
        <w:widowControl w:val="0"/>
        <w:suppressAutoHyphens/>
        <w:autoSpaceDN w:val="0"/>
        <w:spacing w:after="0"/>
        <w:jc w:val="both"/>
        <w:rPr>
          <w:rFonts w:ascii="Arial" w:eastAsia="Times New Roman" w:hAnsi="Arial" w:cs="Arial"/>
          <w:sz w:val="24"/>
          <w:szCs w:val="24"/>
        </w:rPr>
      </w:pPr>
      <w:r w:rsidRPr="0060425B">
        <w:rPr>
          <w:rFonts w:ascii="Arial" w:eastAsia="Times New Roman" w:hAnsi="Arial" w:cs="Arial"/>
          <w:sz w:val="24"/>
          <w:szCs w:val="24"/>
        </w:rPr>
        <w:t>Rad</w:t>
      </w:r>
      <w:r w:rsidR="00D54306" w:rsidRPr="0060425B">
        <w:rPr>
          <w:rFonts w:ascii="Arial" w:eastAsia="Times New Roman" w:hAnsi="Arial" w:cs="Arial"/>
          <w:sz w:val="24"/>
          <w:szCs w:val="24"/>
        </w:rPr>
        <w:t xml:space="preserve"> prema </w:t>
      </w:r>
      <w:r w:rsidRPr="0060425B">
        <w:rPr>
          <w:rFonts w:ascii="Arial" w:eastAsia="Times New Roman" w:hAnsi="Arial" w:cs="Arial"/>
          <w:sz w:val="24"/>
          <w:szCs w:val="24"/>
        </w:rPr>
        <w:t>utvrđenom dnevnom redu</w:t>
      </w:r>
      <w:r w:rsidR="00AD73F0" w:rsidRPr="0060425B">
        <w:rPr>
          <w:rFonts w:ascii="Arial" w:eastAsia="Times New Roman" w:hAnsi="Arial" w:cs="Arial"/>
          <w:sz w:val="24"/>
          <w:szCs w:val="24"/>
        </w:rPr>
        <w:t>.</w:t>
      </w:r>
    </w:p>
    <w:p w14:paraId="709B2F7C" w14:textId="77777777" w:rsidR="002F70A3" w:rsidRPr="0060425B" w:rsidRDefault="002F70A3" w:rsidP="00862F05">
      <w:pPr>
        <w:widowControl w:val="0"/>
        <w:suppressAutoHyphens/>
        <w:autoSpaceDN w:val="0"/>
        <w:spacing w:after="0"/>
        <w:jc w:val="both"/>
        <w:rPr>
          <w:rFonts w:ascii="Arial" w:eastAsia="Times New Roman" w:hAnsi="Arial" w:cs="Arial"/>
          <w:sz w:val="24"/>
          <w:szCs w:val="24"/>
        </w:rPr>
      </w:pPr>
    </w:p>
    <w:p w14:paraId="456A123D" w14:textId="274080D5" w:rsidR="00AD73F0" w:rsidRPr="0060425B" w:rsidRDefault="00AD73F0" w:rsidP="00862F05">
      <w:pPr>
        <w:widowControl w:val="0"/>
        <w:suppressAutoHyphens/>
        <w:autoSpaceDN w:val="0"/>
        <w:spacing w:after="0"/>
        <w:jc w:val="center"/>
        <w:rPr>
          <w:rFonts w:ascii="Arial" w:eastAsia="Times New Roman" w:hAnsi="Arial" w:cs="Arial"/>
          <w:b/>
          <w:bCs/>
          <w:sz w:val="24"/>
          <w:szCs w:val="24"/>
        </w:rPr>
      </w:pPr>
      <w:r w:rsidRPr="0060425B">
        <w:rPr>
          <w:rFonts w:ascii="Arial" w:eastAsia="Times New Roman" w:hAnsi="Arial" w:cs="Arial"/>
          <w:b/>
          <w:bCs/>
          <w:sz w:val="24"/>
          <w:szCs w:val="24"/>
        </w:rPr>
        <w:t>1. TOČKA</w:t>
      </w:r>
    </w:p>
    <w:p w14:paraId="747E6829" w14:textId="1EFFD188" w:rsidR="008C36FF" w:rsidRPr="0060425B" w:rsidRDefault="008C36FF"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52E8826C" w14:textId="30ADAF3D" w:rsidR="008C36FF" w:rsidRPr="0060425B" w:rsidRDefault="0061119C" w:rsidP="00862F05">
      <w:pPr>
        <w:widowControl w:val="0"/>
        <w:tabs>
          <w:tab w:val="left" w:pos="1440"/>
        </w:tabs>
        <w:suppressAutoHyphens/>
        <w:autoSpaceDN w:val="0"/>
        <w:spacing w:after="0" w:line="240" w:lineRule="auto"/>
        <w:jc w:val="both"/>
        <w:textAlignment w:val="baseline"/>
        <w:rPr>
          <w:rFonts w:ascii="Arial" w:hAnsi="Arial" w:cs="Arial"/>
          <w:sz w:val="24"/>
          <w:szCs w:val="24"/>
        </w:rPr>
      </w:pPr>
      <w:r w:rsidRPr="0060425B">
        <w:rPr>
          <w:rFonts w:ascii="Arial" w:hAnsi="Arial" w:cs="Arial"/>
          <w:sz w:val="24"/>
          <w:szCs w:val="24"/>
        </w:rPr>
        <w:t>G. Željko Pongrac ukratko je obrazložio</w:t>
      </w:r>
      <w:r w:rsidR="002D4C2C" w:rsidRPr="0060425B">
        <w:rPr>
          <w:rFonts w:ascii="Arial" w:hAnsi="Arial" w:cs="Arial"/>
          <w:sz w:val="24"/>
          <w:szCs w:val="24"/>
        </w:rPr>
        <w:t xml:space="preserve"> je</w:t>
      </w:r>
      <w:r w:rsidRPr="0060425B">
        <w:rPr>
          <w:rFonts w:ascii="Arial" w:hAnsi="Arial" w:cs="Arial"/>
          <w:sz w:val="24"/>
          <w:szCs w:val="24"/>
        </w:rPr>
        <w:t xml:space="preserve"> </w:t>
      </w:r>
      <w:r w:rsidR="00284CD7" w:rsidRPr="0060425B">
        <w:rPr>
          <w:rFonts w:ascii="Arial" w:hAnsi="Arial" w:cs="Arial"/>
          <w:sz w:val="24"/>
          <w:szCs w:val="24"/>
        </w:rPr>
        <w:t xml:space="preserve">prijedlog Odluke o </w:t>
      </w:r>
      <w:r w:rsidR="0060425B" w:rsidRPr="0060425B">
        <w:rPr>
          <w:rFonts w:ascii="Arial" w:hAnsi="Arial" w:cs="Arial"/>
          <w:sz w:val="24"/>
          <w:szCs w:val="24"/>
        </w:rPr>
        <w:t>proširenju djelatnosti Dječjeg vrtića Ivanić Grad</w:t>
      </w:r>
      <w:r w:rsidR="0060425B" w:rsidRPr="0060425B">
        <w:rPr>
          <w:rFonts w:ascii="Arial" w:hAnsi="Arial" w:cs="Arial"/>
          <w:sz w:val="24"/>
          <w:szCs w:val="24"/>
        </w:rPr>
        <w:t xml:space="preserve"> </w:t>
      </w:r>
      <w:r w:rsidRPr="0060425B">
        <w:rPr>
          <w:rFonts w:ascii="Arial" w:eastAsia="Times New Roman" w:hAnsi="Arial" w:cs="Arial"/>
          <w:color w:val="000000"/>
          <w:sz w:val="24"/>
          <w:szCs w:val="24"/>
          <w:lang w:eastAsia="hr-HR"/>
        </w:rPr>
        <w:t>te je nakon kraće rasprave Odbor za statut i poslovnik jednoglasno donio sljedeći</w:t>
      </w:r>
    </w:p>
    <w:p w14:paraId="421A4469"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04BF500F" w14:textId="77777777" w:rsidR="0060425B" w:rsidRPr="0060425B" w:rsidRDefault="0060425B" w:rsidP="00862F05">
      <w:pPr>
        <w:spacing w:after="0" w:line="240" w:lineRule="auto"/>
        <w:jc w:val="center"/>
        <w:rPr>
          <w:rFonts w:ascii="Arial" w:eastAsia="Times New Roman" w:hAnsi="Arial" w:cs="Arial"/>
          <w:b/>
          <w:sz w:val="24"/>
          <w:szCs w:val="24"/>
          <w:lang w:eastAsia="hr-HR"/>
        </w:rPr>
      </w:pPr>
      <w:r w:rsidRPr="0060425B">
        <w:rPr>
          <w:rFonts w:ascii="Arial" w:eastAsia="Times New Roman" w:hAnsi="Arial" w:cs="Arial"/>
          <w:b/>
          <w:sz w:val="24"/>
          <w:szCs w:val="24"/>
          <w:lang w:eastAsia="hr-HR"/>
        </w:rPr>
        <w:t>Z A K L J U Č A K</w:t>
      </w:r>
    </w:p>
    <w:p w14:paraId="3A6EEFBE" w14:textId="77777777" w:rsidR="0060425B" w:rsidRPr="0060425B" w:rsidRDefault="0060425B" w:rsidP="00862F05">
      <w:pPr>
        <w:spacing w:after="0" w:line="240" w:lineRule="auto"/>
        <w:jc w:val="center"/>
        <w:rPr>
          <w:rFonts w:ascii="Arial" w:eastAsia="Times New Roman" w:hAnsi="Arial" w:cs="Arial"/>
          <w:sz w:val="24"/>
          <w:szCs w:val="24"/>
          <w:lang w:eastAsia="hr-HR"/>
        </w:rPr>
      </w:pPr>
    </w:p>
    <w:p w14:paraId="4CF030E0"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w:t>
      </w:r>
    </w:p>
    <w:p w14:paraId="358FEDF2" w14:textId="77777777" w:rsidR="0060425B" w:rsidRPr="0060425B" w:rsidRDefault="0060425B" w:rsidP="00862F05">
      <w:pPr>
        <w:suppressAutoHyphens/>
        <w:spacing w:after="0" w:line="240" w:lineRule="auto"/>
        <w:contextualSpacing/>
        <w:jc w:val="both"/>
        <w:rPr>
          <w:rFonts w:ascii="Arial" w:eastAsia="Times New Roman" w:hAnsi="Arial" w:cs="Arial"/>
          <w:sz w:val="24"/>
          <w:szCs w:val="24"/>
          <w:lang w:eastAsia="hr-HR"/>
        </w:rPr>
      </w:pPr>
    </w:p>
    <w:p w14:paraId="6DA83E52" w14:textId="77777777" w:rsidR="0060425B" w:rsidRPr="0060425B" w:rsidRDefault="0060425B" w:rsidP="00862F05">
      <w:pPr>
        <w:autoSpaceDN w:val="0"/>
        <w:spacing w:after="0" w:line="240" w:lineRule="auto"/>
        <w:jc w:val="both"/>
        <w:textAlignment w:val="baseline"/>
        <w:rPr>
          <w:rFonts w:ascii="Arial" w:eastAsia="Calibri" w:hAnsi="Arial" w:cs="Arial"/>
          <w:bCs/>
          <w:sz w:val="24"/>
          <w:szCs w:val="24"/>
        </w:rPr>
      </w:pPr>
      <w:r w:rsidRPr="0060425B">
        <w:rPr>
          <w:rFonts w:ascii="Arial" w:eastAsia="Calibri" w:hAnsi="Arial" w:cs="Arial"/>
          <w:sz w:val="24"/>
          <w:szCs w:val="24"/>
        </w:rPr>
        <w:t xml:space="preserve">Odbor za Statut i Poslovnik razmatrao je prijedlog </w:t>
      </w:r>
      <w:r w:rsidRPr="0060425B">
        <w:rPr>
          <w:rFonts w:ascii="Arial" w:eastAsia="Calibri" w:hAnsi="Arial" w:cs="Arial"/>
          <w:bCs/>
          <w:sz w:val="24"/>
          <w:szCs w:val="24"/>
        </w:rPr>
        <w:t>Odluke o proširenju djelatnosti Dječjeg vrtića Ivanić Grad.</w:t>
      </w:r>
    </w:p>
    <w:p w14:paraId="6A6BAEB9" w14:textId="77777777" w:rsidR="0060425B" w:rsidRPr="0060425B" w:rsidRDefault="0060425B" w:rsidP="00862F05">
      <w:pPr>
        <w:autoSpaceDN w:val="0"/>
        <w:spacing w:after="0" w:line="240" w:lineRule="auto"/>
        <w:jc w:val="both"/>
        <w:textAlignment w:val="baseline"/>
        <w:rPr>
          <w:rFonts w:ascii="Arial" w:eastAsia="Calibri" w:hAnsi="Arial" w:cs="Arial"/>
          <w:bCs/>
          <w:sz w:val="24"/>
          <w:szCs w:val="24"/>
        </w:rPr>
      </w:pPr>
    </w:p>
    <w:p w14:paraId="401ACE71" w14:textId="77777777" w:rsidR="0060425B" w:rsidRPr="0060425B" w:rsidRDefault="0060425B" w:rsidP="00862F05">
      <w:pPr>
        <w:autoSpaceDN w:val="0"/>
        <w:spacing w:after="0" w:line="240" w:lineRule="auto"/>
        <w:jc w:val="center"/>
        <w:textAlignment w:val="baseline"/>
        <w:rPr>
          <w:rFonts w:ascii="Arial" w:eastAsia="Times New Roman" w:hAnsi="Arial" w:cs="Arial"/>
          <w:sz w:val="24"/>
          <w:szCs w:val="24"/>
          <w:lang w:eastAsia="hr-HR"/>
        </w:rPr>
      </w:pPr>
      <w:r w:rsidRPr="0060425B">
        <w:rPr>
          <w:rFonts w:ascii="Arial" w:eastAsia="Times New Roman" w:hAnsi="Arial" w:cs="Arial"/>
          <w:sz w:val="24"/>
          <w:szCs w:val="24"/>
          <w:lang w:eastAsia="hr-HR"/>
        </w:rPr>
        <w:t>II.</w:t>
      </w:r>
    </w:p>
    <w:p w14:paraId="5F6E99B8"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310C0B6D" w14:textId="77777777" w:rsidR="0060425B" w:rsidRPr="0060425B" w:rsidRDefault="0060425B" w:rsidP="00862F05">
      <w:pPr>
        <w:spacing w:after="0" w:line="259" w:lineRule="auto"/>
        <w:contextualSpacing/>
        <w:jc w:val="both"/>
        <w:rPr>
          <w:rFonts w:ascii="Arial" w:eastAsia="Times New Roman" w:hAnsi="Arial" w:cs="Arial"/>
          <w:sz w:val="24"/>
          <w:szCs w:val="24"/>
        </w:rPr>
      </w:pPr>
      <w:r w:rsidRPr="0060425B">
        <w:rPr>
          <w:rFonts w:ascii="Arial" w:eastAsia="Times New Roman" w:hAnsi="Arial" w:cs="Arial"/>
          <w:sz w:val="24"/>
          <w:szCs w:val="24"/>
          <w:lang w:eastAsia="hr-HR"/>
        </w:rPr>
        <w:t>Odbor za Statut i Poslovnik daje pozitivno mišljenje na prijedlog Odluke iz točke I. ovog Zaključka.</w:t>
      </w:r>
    </w:p>
    <w:p w14:paraId="361F176F" w14:textId="77777777" w:rsidR="0060425B" w:rsidRPr="0060425B" w:rsidRDefault="0060425B" w:rsidP="00862F05">
      <w:pPr>
        <w:spacing w:after="0" w:line="240" w:lineRule="auto"/>
        <w:jc w:val="both"/>
        <w:rPr>
          <w:rFonts w:ascii="Arial" w:eastAsia="Calibri" w:hAnsi="Arial" w:cs="Times New Roman"/>
          <w:sz w:val="24"/>
          <w:szCs w:val="24"/>
        </w:rPr>
      </w:pPr>
    </w:p>
    <w:p w14:paraId="61D2D810"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III.</w:t>
      </w:r>
    </w:p>
    <w:p w14:paraId="70B7B660"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52DC758A" w14:textId="77777777" w:rsidR="0060425B" w:rsidRPr="0060425B" w:rsidRDefault="0060425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sz w:val="24"/>
          <w:szCs w:val="24"/>
          <w:lang w:eastAsia="hr-HR"/>
        </w:rPr>
        <w:t>Zaključak Odbora upućuje se Gradskom vijeću i ovlaštenom predlagatelju razmatranog akta.</w:t>
      </w:r>
    </w:p>
    <w:p w14:paraId="6E9601ED"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0BD4D64A"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IV.</w:t>
      </w:r>
    </w:p>
    <w:p w14:paraId="7F2D8BA7"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11537D68" w14:textId="77777777" w:rsidR="0060425B" w:rsidRPr="0060425B" w:rsidRDefault="0060425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sz w:val="24"/>
          <w:szCs w:val="24"/>
          <w:lang w:eastAsia="hr-HR"/>
        </w:rPr>
        <w:t>Zaključak stupa na snagu danom donošenja.</w:t>
      </w:r>
    </w:p>
    <w:p w14:paraId="5994E430"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37B9A48B" w14:textId="3CCABE43" w:rsidR="00AD73F0" w:rsidRPr="0060425B" w:rsidRDefault="00AD73F0" w:rsidP="00862F05">
      <w:pPr>
        <w:spacing w:after="0" w:line="240" w:lineRule="auto"/>
        <w:jc w:val="center"/>
        <w:rPr>
          <w:rFonts w:ascii="Arial" w:eastAsia="Times New Roman" w:hAnsi="Arial" w:cs="Arial"/>
          <w:b/>
          <w:bCs/>
          <w:sz w:val="24"/>
          <w:szCs w:val="24"/>
          <w:lang w:eastAsia="hr-HR"/>
        </w:rPr>
      </w:pPr>
      <w:r w:rsidRPr="0060425B">
        <w:rPr>
          <w:rFonts w:ascii="Arial" w:eastAsia="Times New Roman" w:hAnsi="Arial" w:cs="Arial"/>
          <w:b/>
          <w:bCs/>
          <w:sz w:val="24"/>
          <w:szCs w:val="24"/>
          <w:lang w:eastAsia="hr-HR"/>
        </w:rPr>
        <w:t>2. TOČKA</w:t>
      </w:r>
    </w:p>
    <w:p w14:paraId="7BD09DEB" w14:textId="77777777" w:rsidR="002F70A3" w:rsidRPr="0060425B" w:rsidRDefault="002F70A3"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606FDFC2" w14:textId="6E6F097C" w:rsidR="0060425B" w:rsidRPr="0060425B" w:rsidRDefault="00AD73F0" w:rsidP="00862F05">
      <w:pPr>
        <w:widowControl w:val="0"/>
        <w:tabs>
          <w:tab w:val="left" w:pos="1440"/>
        </w:tabs>
        <w:suppressAutoHyphens/>
        <w:autoSpaceDN w:val="0"/>
        <w:spacing w:after="0" w:line="240" w:lineRule="auto"/>
        <w:jc w:val="both"/>
        <w:textAlignment w:val="baseline"/>
        <w:rPr>
          <w:rFonts w:ascii="Arial" w:hAnsi="Arial" w:cs="Arial"/>
          <w:sz w:val="24"/>
          <w:szCs w:val="24"/>
        </w:rPr>
      </w:pPr>
      <w:r w:rsidRPr="0060425B">
        <w:rPr>
          <w:rFonts w:ascii="Arial" w:hAnsi="Arial" w:cs="Arial"/>
          <w:sz w:val="24"/>
          <w:szCs w:val="24"/>
        </w:rPr>
        <w:t>G. Željko Pongrac</w:t>
      </w:r>
      <w:r w:rsidR="008C36FF" w:rsidRPr="0060425B">
        <w:rPr>
          <w:rFonts w:ascii="Arial" w:hAnsi="Arial" w:cs="Arial"/>
          <w:sz w:val="24"/>
          <w:szCs w:val="24"/>
        </w:rPr>
        <w:t xml:space="preserve"> </w:t>
      </w:r>
      <w:r w:rsidRPr="0060425B">
        <w:rPr>
          <w:rFonts w:ascii="Arial" w:hAnsi="Arial" w:cs="Arial"/>
          <w:sz w:val="24"/>
          <w:szCs w:val="24"/>
        </w:rPr>
        <w:t xml:space="preserve">ukratko je obrazložio </w:t>
      </w:r>
      <w:r w:rsidR="00DB45F3" w:rsidRPr="0060425B">
        <w:rPr>
          <w:rFonts w:ascii="Arial" w:hAnsi="Arial" w:cs="Arial"/>
          <w:sz w:val="24"/>
          <w:szCs w:val="24"/>
        </w:rPr>
        <w:t xml:space="preserve">prijedlog </w:t>
      </w:r>
      <w:r w:rsidR="00284CD7" w:rsidRPr="0060425B">
        <w:rPr>
          <w:rFonts w:ascii="Arial" w:hAnsi="Arial" w:cs="Arial"/>
          <w:sz w:val="24"/>
          <w:szCs w:val="24"/>
        </w:rPr>
        <w:t xml:space="preserve">Odluke o </w:t>
      </w:r>
      <w:r w:rsidR="0060425B" w:rsidRPr="0060425B">
        <w:rPr>
          <w:rFonts w:ascii="Arial" w:hAnsi="Arial" w:cs="Arial"/>
          <w:sz w:val="24"/>
          <w:szCs w:val="24"/>
        </w:rPr>
        <w:t>sudjelovanju roditelja u cijeni redovitog programa Dječjeg vrtića Ivanić Grad</w:t>
      </w:r>
      <w:r w:rsidR="0060425B">
        <w:rPr>
          <w:rFonts w:ascii="Arial" w:hAnsi="Arial" w:cs="Arial"/>
          <w:sz w:val="24"/>
          <w:szCs w:val="24"/>
        </w:rPr>
        <w:t xml:space="preserve"> </w:t>
      </w:r>
      <w:r w:rsidR="0060425B" w:rsidRPr="0060425B">
        <w:rPr>
          <w:rFonts w:ascii="Arial" w:hAnsi="Arial" w:cs="Arial"/>
          <w:sz w:val="24"/>
          <w:szCs w:val="24"/>
        </w:rPr>
        <w:t xml:space="preserve">te je nakon kraće rasprave Odbor za statut i poslovnik </w:t>
      </w:r>
      <w:r w:rsidR="0060425B">
        <w:rPr>
          <w:rFonts w:ascii="Arial" w:hAnsi="Arial" w:cs="Arial"/>
          <w:sz w:val="24"/>
          <w:szCs w:val="24"/>
        </w:rPr>
        <w:t>s 3 glasa za i s 1 glasom protiv</w:t>
      </w:r>
      <w:r w:rsidR="0060425B" w:rsidRPr="0060425B">
        <w:rPr>
          <w:rFonts w:ascii="Arial" w:hAnsi="Arial" w:cs="Arial"/>
          <w:sz w:val="24"/>
          <w:szCs w:val="24"/>
        </w:rPr>
        <w:t xml:space="preserve"> donio sljedeći</w:t>
      </w:r>
    </w:p>
    <w:p w14:paraId="63927F8F" w14:textId="77777777" w:rsidR="0060425B" w:rsidRPr="0060425B" w:rsidRDefault="0060425B"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4F69FC5F" w14:textId="77777777" w:rsidR="0060425B" w:rsidRPr="0060425B" w:rsidRDefault="0060425B" w:rsidP="00862F05">
      <w:pPr>
        <w:spacing w:after="0" w:line="240" w:lineRule="auto"/>
        <w:jc w:val="center"/>
        <w:rPr>
          <w:rFonts w:ascii="Arial" w:eastAsia="Times New Roman" w:hAnsi="Arial" w:cs="Arial"/>
          <w:b/>
          <w:sz w:val="24"/>
          <w:szCs w:val="24"/>
          <w:lang w:eastAsia="hr-HR"/>
        </w:rPr>
      </w:pPr>
      <w:r w:rsidRPr="0060425B">
        <w:rPr>
          <w:rFonts w:ascii="Arial" w:eastAsia="Times New Roman" w:hAnsi="Arial" w:cs="Arial"/>
          <w:b/>
          <w:sz w:val="24"/>
          <w:szCs w:val="24"/>
          <w:lang w:eastAsia="hr-HR"/>
        </w:rPr>
        <w:t>Z A K L J U Č A K</w:t>
      </w:r>
    </w:p>
    <w:p w14:paraId="3003A307" w14:textId="77777777" w:rsidR="0060425B" w:rsidRPr="0060425B" w:rsidRDefault="0060425B" w:rsidP="00862F05">
      <w:pPr>
        <w:spacing w:after="0" w:line="240" w:lineRule="auto"/>
        <w:jc w:val="center"/>
        <w:rPr>
          <w:rFonts w:ascii="Arial" w:eastAsia="Times New Roman" w:hAnsi="Arial" w:cs="Arial"/>
          <w:sz w:val="24"/>
          <w:szCs w:val="24"/>
          <w:lang w:eastAsia="hr-HR"/>
        </w:rPr>
      </w:pPr>
    </w:p>
    <w:p w14:paraId="16920735"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w:t>
      </w:r>
    </w:p>
    <w:p w14:paraId="7B2B308D" w14:textId="77777777" w:rsidR="0060425B" w:rsidRPr="0060425B" w:rsidRDefault="0060425B" w:rsidP="00862F05">
      <w:pPr>
        <w:suppressAutoHyphens/>
        <w:spacing w:after="0" w:line="240" w:lineRule="auto"/>
        <w:contextualSpacing/>
        <w:jc w:val="both"/>
        <w:rPr>
          <w:rFonts w:ascii="Arial" w:eastAsia="Times New Roman" w:hAnsi="Arial" w:cs="Arial"/>
          <w:sz w:val="24"/>
          <w:szCs w:val="24"/>
          <w:lang w:eastAsia="hr-HR"/>
        </w:rPr>
      </w:pPr>
    </w:p>
    <w:p w14:paraId="42F2892F" w14:textId="77777777" w:rsidR="0060425B" w:rsidRPr="0060425B" w:rsidRDefault="0060425B" w:rsidP="00862F05">
      <w:pPr>
        <w:autoSpaceDN w:val="0"/>
        <w:spacing w:after="0" w:line="240" w:lineRule="auto"/>
        <w:jc w:val="both"/>
        <w:textAlignment w:val="baseline"/>
        <w:rPr>
          <w:rFonts w:ascii="Arial" w:eastAsia="Calibri" w:hAnsi="Arial" w:cs="Arial"/>
          <w:sz w:val="24"/>
          <w:szCs w:val="24"/>
        </w:rPr>
      </w:pPr>
      <w:r w:rsidRPr="0060425B">
        <w:rPr>
          <w:rFonts w:ascii="Arial" w:eastAsia="Calibri" w:hAnsi="Arial" w:cs="Arial"/>
          <w:sz w:val="24"/>
          <w:szCs w:val="24"/>
        </w:rPr>
        <w:t>Odbor za Statut i Poslovnik razmatrao je</w:t>
      </w:r>
      <w:r w:rsidRPr="0060425B">
        <w:rPr>
          <w:rFonts w:ascii="Calibri" w:eastAsia="Calibri" w:hAnsi="Calibri" w:cs="Times New Roman"/>
        </w:rPr>
        <w:t xml:space="preserve"> </w:t>
      </w:r>
      <w:r w:rsidRPr="0060425B">
        <w:rPr>
          <w:rFonts w:ascii="Arial" w:eastAsia="Calibri" w:hAnsi="Arial" w:cs="Arial"/>
          <w:sz w:val="24"/>
          <w:szCs w:val="24"/>
        </w:rPr>
        <w:t>prijedlog</w:t>
      </w:r>
      <w:r w:rsidRPr="0060425B">
        <w:rPr>
          <w:rFonts w:ascii="Calibri" w:eastAsia="Calibri" w:hAnsi="Calibri" w:cs="Times New Roman"/>
        </w:rPr>
        <w:t xml:space="preserve"> </w:t>
      </w:r>
      <w:r w:rsidRPr="0060425B">
        <w:rPr>
          <w:rFonts w:ascii="Arial" w:eastAsia="Calibri" w:hAnsi="Arial" w:cs="Arial"/>
          <w:sz w:val="24"/>
          <w:szCs w:val="24"/>
        </w:rPr>
        <w:t>Odluke o sudjelovanju roditelja u cijeni redovitog programa Dječjeg vrtića Ivanić Grad.</w:t>
      </w:r>
    </w:p>
    <w:p w14:paraId="6D85A291" w14:textId="77777777" w:rsidR="0060425B" w:rsidRPr="0060425B" w:rsidRDefault="0060425B" w:rsidP="00862F05">
      <w:pPr>
        <w:autoSpaceDN w:val="0"/>
        <w:spacing w:after="0" w:line="240" w:lineRule="auto"/>
        <w:jc w:val="both"/>
        <w:textAlignment w:val="baseline"/>
        <w:rPr>
          <w:rFonts w:ascii="Arial" w:eastAsia="Calibri" w:hAnsi="Arial" w:cs="Arial"/>
          <w:sz w:val="24"/>
          <w:szCs w:val="24"/>
        </w:rPr>
      </w:pPr>
    </w:p>
    <w:p w14:paraId="3ABA945B" w14:textId="77777777" w:rsidR="0060425B" w:rsidRPr="0060425B" w:rsidRDefault="0060425B" w:rsidP="00862F05">
      <w:pPr>
        <w:autoSpaceDN w:val="0"/>
        <w:spacing w:after="0" w:line="240" w:lineRule="auto"/>
        <w:jc w:val="center"/>
        <w:textAlignment w:val="baseline"/>
        <w:rPr>
          <w:rFonts w:ascii="Arial" w:eastAsia="Times New Roman" w:hAnsi="Arial" w:cs="Arial"/>
          <w:sz w:val="24"/>
          <w:szCs w:val="24"/>
          <w:lang w:eastAsia="hr-HR"/>
        </w:rPr>
      </w:pPr>
      <w:r w:rsidRPr="0060425B">
        <w:rPr>
          <w:rFonts w:ascii="Arial" w:eastAsia="Times New Roman" w:hAnsi="Arial" w:cs="Arial"/>
          <w:sz w:val="24"/>
          <w:szCs w:val="24"/>
          <w:lang w:eastAsia="hr-HR"/>
        </w:rPr>
        <w:t>II.</w:t>
      </w:r>
    </w:p>
    <w:p w14:paraId="22DA2E51"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272FA94D" w14:textId="77777777" w:rsidR="0060425B" w:rsidRPr="0060425B" w:rsidRDefault="0060425B" w:rsidP="00862F05">
      <w:pPr>
        <w:spacing w:after="0" w:line="259" w:lineRule="auto"/>
        <w:contextualSpacing/>
        <w:jc w:val="both"/>
        <w:rPr>
          <w:rFonts w:ascii="Arial" w:eastAsia="Times New Roman" w:hAnsi="Arial" w:cs="Arial"/>
          <w:sz w:val="24"/>
          <w:szCs w:val="24"/>
        </w:rPr>
      </w:pPr>
      <w:r w:rsidRPr="0060425B">
        <w:rPr>
          <w:rFonts w:ascii="Arial" w:eastAsia="Times New Roman" w:hAnsi="Arial" w:cs="Arial"/>
          <w:sz w:val="24"/>
          <w:szCs w:val="24"/>
          <w:lang w:eastAsia="hr-HR"/>
        </w:rPr>
        <w:t>Odbor za Statut i Poslovnik daje pozitivno mišljenje na prijedlog Odluke iz točke I. ovog Zaključka.</w:t>
      </w:r>
    </w:p>
    <w:p w14:paraId="6A7EBA93" w14:textId="77777777" w:rsidR="0060425B" w:rsidRPr="0060425B" w:rsidRDefault="0060425B" w:rsidP="00862F05">
      <w:pPr>
        <w:spacing w:after="0" w:line="240" w:lineRule="auto"/>
        <w:jc w:val="both"/>
        <w:rPr>
          <w:rFonts w:ascii="Arial" w:eastAsia="Calibri" w:hAnsi="Arial" w:cs="Times New Roman"/>
          <w:sz w:val="24"/>
          <w:szCs w:val="24"/>
        </w:rPr>
      </w:pPr>
    </w:p>
    <w:p w14:paraId="1AC87DCF"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III.</w:t>
      </w:r>
    </w:p>
    <w:p w14:paraId="188F30F7"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48562123" w14:textId="77777777" w:rsidR="0060425B" w:rsidRPr="0060425B" w:rsidRDefault="0060425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sz w:val="24"/>
          <w:szCs w:val="24"/>
          <w:lang w:eastAsia="hr-HR"/>
        </w:rPr>
        <w:t>Zaključak Odbora upućuje se Gradskom vijeću i ovlaštenom predlagatelju razmatranog akta.</w:t>
      </w:r>
    </w:p>
    <w:p w14:paraId="2B421867"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21AEF558" w14:textId="77777777" w:rsidR="0060425B" w:rsidRPr="0060425B" w:rsidRDefault="0060425B" w:rsidP="00862F05">
      <w:pPr>
        <w:spacing w:after="0" w:line="240" w:lineRule="auto"/>
        <w:jc w:val="center"/>
        <w:rPr>
          <w:rFonts w:ascii="Arial" w:eastAsia="Times New Roman" w:hAnsi="Arial" w:cs="Arial"/>
          <w:sz w:val="24"/>
          <w:szCs w:val="24"/>
          <w:lang w:eastAsia="hr-HR"/>
        </w:rPr>
      </w:pPr>
      <w:r w:rsidRPr="0060425B">
        <w:rPr>
          <w:rFonts w:ascii="Arial" w:eastAsia="Times New Roman" w:hAnsi="Arial" w:cs="Arial"/>
          <w:sz w:val="24"/>
          <w:szCs w:val="24"/>
          <w:lang w:eastAsia="hr-HR"/>
        </w:rPr>
        <w:t>IV.</w:t>
      </w:r>
    </w:p>
    <w:p w14:paraId="50070736" w14:textId="77777777" w:rsidR="0060425B" w:rsidRPr="0060425B" w:rsidRDefault="0060425B" w:rsidP="00862F05">
      <w:pPr>
        <w:spacing w:after="0" w:line="240" w:lineRule="auto"/>
        <w:jc w:val="both"/>
        <w:rPr>
          <w:rFonts w:ascii="Arial" w:eastAsia="Times New Roman" w:hAnsi="Arial" w:cs="Arial"/>
          <w:sz w:val="24"/>
          <w:szCs w:val="24"/>
          <w:lang w:eastAsia="hr-HR"/>
        </w:rPr>
      </w:pPr>
    </w:p>
    <w:p w14:paraId="38AC7F14" w14:textId="77777777" w:rsidR="0060425B" w:rsidRPr="0060425B" w:rsidRDefault="0060425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sz w:val="24"/>
          <w:szCs w:val="24"/>
          <w:lang w:eastAsia="hr-HR"/>
        </w:rPr>
        <w:t>Zaključak stupa na snagu danom donošenja.</w:t>
      </w:r>
    </w:p>
    <w:p w14:paraId="291BDD91" w14:textId="77777777" w:rsidR="0060425B" w:rsidRPr="0060425B" w:rsidRDefault="0060425B"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523F3ED1" w14:textId="77777777" w:rsidR="0060425B" w:rsidRPr="0060425B" w:rsidRDefault="0060425B"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2504EF78" w14:textId="77777777" w:rsidR="008C36FF" w:rsidRPr="0060425B" w:rsidRDefault="008C36FF" w:rsidP="00862F05">
      <w:pPr>
        <w:spacing w:after="0" w:line="259" w:lineRule="auto"/>
        <w:jc w:val="both"/>
        <w:rPr>
          <w:rFonts w:ascii="Arial" w:hAnsi="Arial" w:cs="Arial"/>
          <w:sz w:val="24"/>
          <w:szCs w:val="24"/>
        </w:rPr>
      </w:pPr>
    </w:p>
    <w:p w14:paraId="4E37117B" w14:textId="77777777" w:rsidR="00257C5B" w:rsidRPr="00257C5B" w:rsidRDefault="00257C5B" w:rsidP="00862F05">
      <w:pPr>
        <w:spacing w:after="0" w:line="259" w:lineRule="auto"/>
        <w:jc w:val="both"/>
        <w:rPr>
          <w:rFonts w:ascii="Arial" w:hAnsi="Arial" w:cs="Arial"/>
          <w:sz w:val="24"/>
          <w:szCs w:val="24"/>
        </w:rPr>
      </w:pPr>
    </w:p>
    <w:p w14:paraId="38BA0A13" w14:textId="290DE926" w:rsidR="00DB45F3" w:rsidRPr="0060425B" w:rsidRDefault="00DB45F3" w:rsidP="00862F05">
      <w:pPr>
        <w:spacing w:after="0"/>
        <w:jc w:val="center"/>
        <w:rPr>
          <w:rFonts w:ascii="Arial" w:eastAsia="Times New Roman" w:hAnsi="Arial" w:cs="Arial"/>
          <w:b/>
          <w:bCs/>
          <w:sz w:val="24"/>
          <w:szCs w:val="24"/>
          <w:lang w:eastAsia="hr-HR"/>
        </w:rPr>
      </w:pPr>
      <w:r w:rsidRPr="0060425B">
        <w:rPr>
          <w:rFonts w:ascii="Arial" w:eastAsia="Times New Roman" w:hAnsi="Arial" w:cs="Arial"/>
          <w:b/>
          <w:bCs/>
          <w:sz w:val="24"/>
          <w:szCs w:val="24"/>
          <w:lang w:eastAsia="hr-HR"/>
        </w:rPr>
        <w:lastRenderedPageBreak/>
        <w:t xml:space="preserve">3. </w:t>
      </w:r>
      <w:r w:rsidR="008C36FF" w:rsidRPr="0060425B">
        <w:rPr>
          <w:rFonts w:ascii="Arial" w:eastAsia="Times New Roman" w:hAnsi="Arial" w:cs="Arial"/>
          <w:b/>
          <w:bCs/>
          <w:sz w:val="24"/>
          <w:szCs w:val="24"/>
          <w:lang w:eastAsia="hr-HR"/>
        </w:rPr>
        <w:t>TOČKA</w:t>
      </w:r>
    </w:p>
    <w:p w14:paraId="418D01F6" w14:textId="77777777" w:rsidR="00862F05" w:rsidRDefault="00862F05"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74D8BD36" w14:textId="2435DDDC" w:rsidR="005B0070" w:rsidRDefault="00DB45F3" w:rsidP="00862F05">
      <w:pPr>
        <w:widowControl w:val="0"/>
        <w:tabs>
          <w:tab w:val="left" w:pos="1440"/>
        </w:tabs>
        <w:suppressAutoHyphens/>
        <w:autoSpaceDN w:val="0"/>
        <w:spacing w:after="0" w:line="240" w:lineRule="auto"/>
        <w:jc w:val="both"/>
        <w:textAlignment w:val="baseline"/>
        <w:rPr>
          <w:rFonts w:ascii="Arial" w:hAnsi="Arial" w:cs="Arial"/>
          <w:sz w:val="24"/>
          <w:szCs w:val="24"/>
        </w:rPr>
      </w:pPr>
      <w:r w:rsidRPr="0060425B">
        <w:rPr>
          <w:rFonts w:ascii="Arial" w:hAnsi="Arial" w:cs="Arial"/>
          <w:sz w:val="24"/>
          <w:szCs w:val="24"/>
        </w:rPr>
        <w:t>G. Željko Pongrac ukratko je obrazložio</w:t>
      </w:r>
      <w:r w:rsidR="00E12866" w:rsidRPr="0060425B">
        <w:rPr>
          <w:rFonts w:ascii="Arial" w:hAnsi="Arial" w:cs="Arial"/>
          <w:sz w:val="24"/>
          <w:szCs w:val="24"/>
        </w:rPr>
        <w:t xml:space="preserve"> prijedlog</w:t>
      </w:r>
      <w:r w:rsidRPr="0060425B">
        <w:rPr>
          <w:rFonts w:ascii="Arial" w:hAnsi="Arial" w:cs="Arial"/>
          <w:sz w:val="24"/>
          <w:szCs w:val="24"/>
        </w:rPr>
        <w:t xml:space="preserve"> </w:t>
      </w:r>
      <w:r w:rsidR="00284CD7" w:rsidRPr="0060425B">
        <w:rPr>
          <w:rFonts w:ascii="Arial" w:hAnsi="Arial" w:cs="Arial"/>
          <w:sz w:val="24"/>
          <w:szCs w:val="24"/>
        </w:rPr>
        <w:t xml:space="preserve">Odluke o </w:t>
      </w:r>
      <w:r w:rsidR="005B0070" w:rsidRPr="005B0070">
        <w:rPr>
          <w:rFonts w:ascii="Arial" w:hAnsi="Arial" w:cs="Arial"/>
          <w:sz w:val="24"/>
          <w:szCs w:val="24"/>
        </w:rPr>
        <w:t>davanju suglasnosti na darovanje nekretnina Gradu Ivanić-Gradu</w:t>
      </w:r>
      <w:r w:rsidR="005B0070">
        <w:rPr>
          <w:rFonts w:ascii="Arial" w:hAnsi="Arial" w:cs="Arial"/>
          <w:sz w:val="24"/>
          <w:szCs w:val="24"/>
        </w:rPr>
        <w:t xml:space="preserve"> </w:t>
      </w:r>
      <w:r w:rsidR="005B0070" w:rsidRPr="005B0070">
        <w:rPr>
          <w:rFonts w:ascii="Arial" w:hAnsi="Arial" w:cs="Arial"/>
          <w:sz w:val="24"/>
          <w:szCs w:val="24"/>
        </w:rPr>
        <w:t>te je nakon kraće rasprave Odbor za statut i poslovnik jednoglasno donio sljedeći</w:t>
      </w:r>
    </w:p>
    <w:p w14:paraId="72820A92" w14:textId="77777777" w:rsidR="005B0070" w:rsidRDefault="005B0070"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541C600E" w14:textId="77777777" w:rsidR="005B0070" w:rsidRPr="005B0070" w:rsidRDefault="005B0070" w:rsidP="00862F05">
      <w:pPr>
        <w:spacing w:after="0" w:line="240" w:lineRule="auto"/>
        <w:jc w:val="center"/>
        <w:rPr>
          <w:rFonts w:ascii="Arial" w:eastAsia="Times New Roman" w:hAnsi="Arial" w:cs="Arial"/>
          <w:b/>
          <w:sz w:val="24"/>
          <w:szCs w:val="24"/>
          <w:lang w:eastAsia="hr-HR"/>
        </w:rPr>
      </w:pPr>
      <w:r w:rsidRPr="005B0070">
        <w:rPr>
          <w:rFonts w:ascii="Arial" w:eastAsia="Times New Roman" w:hAnsi="Arial" w:cs="Arial"/>
          <w:b/>
          <w:sz w:val="24"/>
          <w:szCs w:val="24"/>
          <w:lang w:eastAsia="hr-HR"/>
        </w:rPr>
        <w:t>Z A K L J U Č A K</w:t>
      </w:r>
    </w:p>
    <w:p w14:paraId="5F9DDCAA" w14:textId="77777777" w:rsidR="005B0070" w:rsidRPr="005B0070" w:rsidRDefault="005B0070" w:rsidP="00862F05">
      <w:pPr>
        <w:spacing w:after="0" w:line="240" w:lineRule="auto"/>
        <w:jc w:val="center"/>
        <w:rPr>
          <w:rFonts w:ascii="Arial" w:eastAsia="Times New Roman" w:hAnsi="Arial" w:cs="Arial"/>
          <w:sz w:val="24"/>
          <w:szCs w:val="24"/>
          <w:lang w:eastAsia="hr-HR"/>
        </w:rPr>
      </w:pPr>
    </w:p>
    <w:p w14:paraId="46274EF5"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w:t>
      </w:r>
    </w:p>
    <w:p w14:paraId="6D0CE7BD" w14:textId="77777777" w:rsidR="005B0070" w:rsidRPr="005B0070" w:rsidRDefault="005B0070" w:rsidP="00862F05">
      <w:pPr>
        <w:suppressAutoHyphens/>
        <w:spacing w:after="0" w:line="240" w:lineRule="auto"/>
        <w:contextualSpacing/>
        <w:jc w:val="both"/>
        <w:rPr>
          <w:rFonts w:ascii="Arial" w:eastAsia="Times New Roman" w:hAnsi="Arial" w:cs="Arial"/>
          <w:sz w:val="24"/>
          <w:szCs w:val="24"/>
          <w:lang w:eastAsia="hr-HR"/>
        </w:rPr>
      </w:pPr>
    </w:p>
    <w:p w14:paraId="23233C97"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r w:rsidRPr="005B0070">
        <w:rPr>
          <w:rFonts w:ascii="Arial" w:eastAsia="Calibri" w:hAnsi="Arial" w:cs="Arial"/>
          <w:sz w:val="24"/>
          <w:szCs w:val="24"/>
        </w:rPr>
        <w:t>Odbor za Statut i Poslovnik razmatrao je prijedlog</w:t>
      </w:r>
      <w:r w:rsidRPr="005B0070">
        <w:rPr>
          <w:rFonts w:ascii="Calibri" w:eastAsia="Calibri" w:hAnsi="Calibri" w:cs="Times New Roman"/>
        </w:rPr>
        <w:t xml:space="preserve"> </w:t>
      </w:r>
      <w:r w:rsidRPr="005B0070">
        <w:rPr>
          <w:rFonts w:ascii="Arial" w:eastAsia="Calibri" w:hAnsi="Arial" w:cs="Arial"/>
          <w:bCs/>
          <w:sz w:val="24"/>
          <w:szCs w:val="24"/>
          <w:lang w:val="en-GB"/>
        </w:rPr>
        <w:t>Odluke o davanju suglasnosti na darovanje nekretnina Gradu Ivanić-Gradu</w:t>
      </w:r>
      <w:r w:rsidRPr="005B0070">
        <w:rPr>
          <w:rFonts w:ascii="Arial" w:eastAsia="Calibri" w:hAnsi="Arial" w:cs="Arial"/>
          <w:sz w:val="24"/>
          <w:szCs w:val="24"/>
        </w:rPr>
        <w:t>.</w:t>
      </w:r>
    </w:p>
    <w:p w14:paraId="19D83B4F"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p>
    <w:p w14:paraId="1767FFFF" w14:textId="77777777" w:rsidR="005B0070" w:rsidRPr="005B0070" w:rsidRDefault="005B0070" w:rsidP="00862F05">
      <w:pPr>
        <w:autoSpaceDN w:val="0"/>
        <w:spacing w:after="0" w:line="240" w:lineRule="auto"/>
        <w:jc w:val="center"/>
        <w:textAlignment w:val="baseline"/>
        <w:rPr>
          <w:rFonts w:ascii="Arial" w:eastAsia="Times New Roman" w:hAnsi="Arial" w:cs="Arial"/>
          <w:sz w:val="24"/>
          <w:szCs w:val="24"/>
          <w:lang w:eastAsia="hr-HR"/>
        </w:rPr>
      </w:pPr>
      <w:r w:rsidRPr="005B0070">
        <w:rPr>
          <w:rFonts w:ascii="Arial" w:eastAsia="Times New Roman" w:hAnsi="Arial" w:cs="Arial"/>
          <w:sz w:val="24"/>
          <w:szCs w:val="24"/>
          <w:lang w:eastAsia="hr-HR"/>
        </w:rPr>
        <w:t>II.</w:t>
      </w:r>
    </w:p>
    <w:p w14:paraId="0BD49941"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76080E41" w14:textId="77777777" w:rsidR="005B0070" w:rsidRPr="005B0070" w:rsidRDefault="005B0070" w:rsidP="00862F05">
      <w:pPr>
        <w:spacing w:after="0" w:line="259" w:lineRule="auto"/>
        <w:contextualSpacing/>
        <w:jc w:val="both"/>
        <w:rPr>
          <w:rFonts w:ascii="Arial" w:eastAsia="Times New Roman" w:hAnsi="Arial" w:cs="Arial"/>
          <w:sz w:val="24"/>
          <w:szCs w:val="24"/>
        </w:rPr>
      </w:pPr>
      <w:r w:rsidRPr="005B0070">
        <w:rPr>
          <w:rFonts w:ascii="Arial" w:eastAsia="Times New Roman" w:hAnsi="Arial" w:cs="Arial"/>
          <w:sz w:val="24"/>
          <w:szCs w:val="24"/>
          <w:lang w:eastAsia="hr-HR"/>
        </w:rPr>
        <w:t>Odbor za Statut i Poslovnik daje pozitivno mišljenje na prijedlog Odluke iz točke I. ovog Zaključka.</w:t>
      </w:r>
    </w:p>
    <w:p w14:paraId="2E17C3EF" w14:textId="77777777" w:rsidR="005B0070" w:rsidRPr="005B0070" w:rsidRDefault="005B0070" w:rsidP="00862F05">
      <w:pPr>
        <w:spacing w:after="0" w:line="240" w:lineRule="auto"/>
        <w:jc w:val="both"/>
        <w:rPr>
          <w:rFonts w:ascii="Arial" w:eastAsia="Calibri" w:hAnsi="Arial" w:cs="Times New Roman"/>
          <w:sz w:val="24"/>
          <w:szCs w:val="24"/>
        </w:rPr>
      </w:pPr>
    </w:p>
    <w:p w14:paraId="60C46617"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III.</w:t>
      </w:r>
    </w:p>
    <w:p w14:paraId="698D5805"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6E76A595"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Odbora upućuje se Gradskom vijeću i ovlaštenom predlagatelju razmatranog akta.</w:t>
      </w:r>
    </w:p>
    <w:p w14:paraId="58BB494D"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23F7F8B3"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IV.</w:t>
      </w:r>
    </w:p>
    <w:p w14:paraId="7B0CA9D0"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2FDB9902"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stupa na snagu danom donošenja.</w:t>
      </w:r>
    </w:p>
    <w:p w14:paraId="2026C2B5" w14:textId="77777777" w:rsidR="00C32FBA" w:rsidRPr="0060425B" w:rsidRDefault="00C32FBA" w:rsidP="00862F05">
      <w:pPr>
        <w:spacing w:after="0"/>
        <w:jc w:val="both"/>
        <w:rPr>
          <w:rFonts w:ascii="Arial" w:eastAsia="Times New Roman" w:hAnsi="Arial" w:cs="Arial"/>
          <w:b/>
          <w:bCs/>
          <w:sz w:val="24"/>
          <w:szCs w:val="24"/>
          <w:lang w:eastAsia="hr-HR"/>
        </w:rPr>
      </w:pPr>
    </w:p>
    <w:p w14:paraId="799BD64F" w14:textId="48EA0E05" w:rsidR="005B0070" w:rsidRPr="00862F05" w:rsidRDefault="00862F05" w:rsidP="00862F05">
      <w:pPr>
        <w:spacing w:after="0"/>
        <w:jc w:val="center"/>
        <w:rPr>
          <w:rFonts w:ascii="Arial" w:eastAsia="Times New Roman" w:hAnsi="Arial" w:cs="Arial"/>
          <w:b/>
          <w:bCs/>
          <w:sz w:val="24"/>
          <w:szCs w:val="24"/>
          <w:lang w:eastAsia="hr-HR"/>
        </w:rPr>
      </w:pPr>
      <w:r w:rsidRPr="00862F05">
        <w:rPr>
          <w:rFonts w:ascii="Arial" w:eastAsia="Times New Roman" w:hAnsi="Arial" w:cs="Arial"/>
          <w:b/>
          <w:bCs/>
          <w:sz w:val="24"/>
          <w:szCs w:val="24"/>
          <w:lang w:eastAsia="hr-HR"/>
        </w:rPr>
        <w:t>4.</w:t>
      </w:r>
      <w:r>
        <w:rPr>
          <w:rFonts w:ascii="Arial" w:eastAsia="Times New Roman" w:hAnsi="Arial" w:cs="Arial"/>
          <w:b/>
          <w:bCs/>
          <w:sz w:val="24"/>
          <w:szCs w:val="24"/>
          <w:lang w:eastAsia="hr-HR"/>
        </w:rPr>
        <w:t xml:space="preserve"> </w:t>
      </w:r>
      <w:r w:rsidR="00C32FBA" w:rsidRPr="00862F05">
        <w:rPr>
          <w:rFonts w:ascii="Arial" w:eastAsia="Times New Roman" w:hAnsi="Arial" w:cs="Arial"/>
          <w:b/>
          <w:bCs/>
          <w:sz w:val="24"/>
          <w:szCs w:val="24"/>
          <w:lang w:eastAsia="hr-HR"/>
        </w:rPr>
        <w:t>TOČKA</w:t>
      </w:r>
    </w:p>
    <w:p w14:paraId="26649881" w14:textId="77777777" w:rsidR="005B0070" w:rsidRDefault="005B0070"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7D979486" w14:textId="547BA48D" w:rsidR="005B0070" w:rsidRDefault="005B0070" w:rsidP="00862F05">
      <w:pPr>
        <w:widowControl w:val="0"/>
        <w:tabs>
          <w:tab w:val="left" w:pos="1440"/>
        </w:tabs>
        <w:suppressAutoHyphens/>
        <w:autoSpaceDN w:val="0"/>
        <w:spacing w:after="0" w:line="240" w:lineRule="auto"/>
        <w:jc w:val="both"/>
        <w:textAlignment w:val="baseline"/>
        <w:rPr>
          <w:rFonts w:ascii="Arial" w:hAnsi="Arial" w:cs="Arial"/>
          <w:sz w:val="24"/>
          <w:szCs w:val="24"/>
        </w:rPr>
      </w:pPr>
      <w:r w:rsidRPr="0060425B">
        <w:rPr>
          <w:rFonts w:ascii="Arial" w:hAnsi="Arial" w:cs="Arial"/>
          <w:sz w:val="24"/>
          <w:szCs w:val="24"/>
        </w:rPr>
        <w:t xml:space="preserve">G. Željko Pongrac ukratko je obrazložio prijedlog Odluke </w:t>
      </w:r>
      <w:r w:rsidRPr="005B0070">
        <w:rPr>
          <w:rFonts w:ascii="Arial" w:hAnsi="Arial" w:cs="Arial"/>
          <w:sz w:val="24"/>
          <w:szCs w:val="24"/>
        </w:rPr>
        <w:t>raspisivanju javnog natječaja za prodaju nekretnine označene kao k.č.br. 900/1, k.o. Ivanić-Grad u vlasništvu Grada Ivanić-Grada</w:t>
      </w:r>
      <w:r>
        <w:rPr>
          <w:rFonts w:ascii="Arial" w:hAnsi="Arial" w:cs="Arial"/>
          <w:sz w:val="24"/>
          <w:szCs w:val="24"/>
        </w:rPr>
        <w:t xml:space="preserve"> </w:t>
      </w:r>
      <w:r w:rsidRPr="005B0070">
        <w:rPr>
          <w:rFonts w:ascii="Arial" w:hAnsi="Arial" w:cs="Arial"/>
          <w:sz w:val="24"/>
          <w:szCs w:val="24"/>
        </w:rPr>
        <w:t>te je nakon kraće rasprave Odbor za statut i poslovnik jednoglasno donio sljedeći</w:t>
      </w:r>
    </w:p>
    <w:p w14:paraId="2F97CF45"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6DF751B2" w14:textId="77777777" w:rsidR="005B0070" w:rsidRPr="005B0070" w:rsidRDefault="005B0070" w:rsidP="00862F05">
      <w:pPr>
        <w:spacing w:after="0" w:line="240" w:lineRule="auto"/>
        <w:jc w:val="center"/>
        <w:rPr>
          <w:rFonts w:ascii="Arial" w:eastAsia="Times New Roman" w:hAnsi="Arial" w:cs="Arial"/>
          <w:b/>
          <w:sz w:val="24"/>
          <w:szCs w:val="24"/>
          <w:lang w:eastAsia="hr-HR"/>
        </w:rPr>
      </w:pPr>
      <w:r w:rsidRPr="005B0070">
        <w:rPr>
          <w:rFonts w:ascii="Arial" w:eastAsia="Times New Roman" w:hAnsi="Arial" w:cs="Arial"/>
          <w:b/>
          <w:sz w:val="24"/>
          <w:szCs w:val="24"/>
          <w:lang w:eastAsia="hr-HR"/>
        </w:rPr>
        <w:t>Z A K L J U Č A K</w:t>
      </w:r>
    </w:p>
    <w:p w14:paraId="44060C61" w14:textId="77777777" w:rsidR="005B0070" w:rsidRPr="005B0070" w:rsidRDefault="005B0070" w:rsidP="00862F05">
      <w:pPr>
        <w:spacing w:after="0" w:line="240" w:lineRule="auto"/>
        <w:jc w:val="center"/>
        <w:rPr>
          <w:rFonts w:ascii="Arial" w:eastAsia="Times New Roman" w:hAnsi="Arial" w:cs="Arial"/>
          <w:sz w:val="24"/>
          <w:szCs w:val="24"/>
          <w:lang w:eastAsia="hr-HR"/>
        </w:rPr>
      </w:pPr>
    </w:p>
    <w:p w14:paraId="3715C2AD"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w:t>
      </w:r>
    </w:p>
    <w:p w14:paraId="58DA2DBB" w14:textId="77777777" w:rsidR="005B0070" w:rsidRPr="005B0070" w:rsidRDefault="005B0070" w:rsidP="00862F05">
      <w:pPr>
        <w:suppressAutoHyphens/>
        <w:spacing w:after="0" w:line="240" w:lineRule="auto"/>
        <w:contextualSpacing/>
        <w:jc w:val="center"/>
        <w:rPr>
          <w:rFonts w:ascii="Arial" w:eastAsia="Times New Roman" w:hAnsi="Arial" w:cs="Arial"/>
          <w:sz w:val="24"/>
          <w:szCs w:val="24"/>
          <w:lang w:eastAsia="hr-HR"/>
        </w:rPr>
      </w:pPr>
    </w:p>
    <w:p w14:paraId="45193254"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r w:rsidRPr="005B0070">
        <w:rPr>
          <w:rFonts w:ascii="Arial" w:eastAsia="Calibri" w:hAnsi="Arial" w:cs="Arial"/>
          <w:sz w:val="24"/>
          <w:szCs w:val="24"/>
        </w:rPr>
        <w:t>Odbor za Statut i Poslovnik razmatrao je prijedlog</w:t>
      </w:r>
      <w:r w:rsidRPr="005B0070">
        <w:rPr>
          <w:rFonts w:ascii="Calibri" w:eastAsia="Calibri" w:hAnsi="Calibri" w:cs="Times New Roman"/>
        </w:rPr>
        <w:t xml:space="preserve"> </w:t>
      </w:r>
      <w:r w:rsidRPr="005B0070">
        <w:rPr>
          <w:rFonts w:ascii="Arial" w:eastAsia="Calibri" w:hAnsi="Arial" w:cs="Arial"/>
          <w:bCs/>
          <w:sz w:val="24"/>
          <w:szCs w:val="24"/>
          <w:lang w:val="en-GB"/>
        </w:rPr>
        <w:t>Odluke o raspisivanju javnog natječaja za prodaju nekretnine označene kao k.č.br. 900/1, k.o. Ivanić-Grad u vlasništvu Grada Ivanić-Grada</w:t>
      </w:r>
      <w:r w:rsidRPr="005B0070">
        <w:rPr>
          <w:rFonts w:ascii="Arial" w:eastAsia="Calibri" w:hAnsi="Arial" w:cs="Arial"/>
          <w:sz w:val="24"/>
          <w:szCs w:val="24"/>
        </w:rPr>
        <w:t>.</w:t>
      </w:r>
    </w:p>
    <w:p w14:paraId="72ACA0B9"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p>
    <w:p w14:paraId="639EBBBC" w14:textId="77777777" w:rsidR="005B0070" w:rsidRPr="005B0070" w:rsidRDefault="005B0070" w:rsidP="00862F05">
      <w:pPr>
        <w:autoSpaceDN w:val="0"/>
        <w:spacing w:after="0" w:line="240" w:lineRule="auto"/>
        <w:jc w:val="center"/>
        <w:textAlignment w:val="baseline"/>
        <w:rPr>
          <w:rFonts w:ascii="Arial" w:eastAsia="Times New Roman" w:hAnsi="Arial" w:cs="Arial"/>
          <w:sz w:val="24"/>
          <w:szCs w:val="24"/>
          <w:lang w:eastAsia="hr-HR"/>
        </w:rPr>
      </w:pPr>
      <w:r w:rsidRPr="005B0070">
        <w:rPr>
          <w:rFonts w:ascii="Arial" w:eastAsia="Times New Roman" w:hAnsi="Arial" w:cs="Arial"/>
          <w:sz w:val="24"/>
          <w:szCs w:val="24"/>
          <w:lang w:eastAsia="hr-HR"/>
        </w:rPr>
        <w:t>II.</w:t>
      </w:r>
    </w:p>
    <w:p w14:paraId="5B95161A"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017DD87D" w14:textId="77777777" w:rsidR="005B0070" w:rsidRPr="005B0070" w:rsidRDefault="005B0070" w:rsidP="00862F05">
      <w:pPr>
        <w:spacing w:after="0" w:line="259" w:lineRule="auto"/>
        <w:contextualSpacing/>
        <w:jc w:val="both"/>
        <w:rPr>
          <w:rFonts w:ascii="Arial" w:eastAsia="Times New Roman" w:hAnsi="Arial" w:cs="Arial"/>
          <w:sz w:val="24"/>
          <w:szCs w:val="24"/>
        </w:rPr>
      </w:pPr>
      <w:r w:rsidRPr="005B0070">
        <w:rPr>
          <w:rFonts w:ascii="Arial" w:eastAsia="Times New Roman" w:hAnsi="Arial" w:cs="Arial"/>
          <w:sz w:val="24"/>
          <w:szCs w:val="24"/>
          <w:lang w:eastAsia="hr-HR"/>
        </w:rPr>
        <w:t>Odbor za Statut i Poslovnik daje pozitivno mišljenje na prijedlog Odluke iz točke I. ovog Zaključka.</w:t>
      </w:r>
    </w:p>
    <w:p w14:paraId="53E6DC3F" w14:textId="77777777" w:rsidR="005B0070" w:rsidRPr="005B0070" w:rsidRDefault="005B0070" w:rsidP="00862F05">
      <w:pPr>
        <w:spacing w:after="0" w:line="240" w:lineRule="auto"/>
        <w:jc w:val="both"/>
        <w:rPr>
          <w:rFonts w:ascii="Arial" w:eastAsia="Calibri" w:hAnsi="Arial" w:cs="Times New Roman"/>
          <w:sz w:val="24"/>
          <w:szCs w:val="24"/>
        </w:rPr>
      </w:pPr>
    </w:p>
    <w:p w14:paraId="5A9C3680"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III.</w:t>
      </w:r>
    </w:p>
    <w:p w14:paraId="35E3BB18"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7C8D6573"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Odbora upućuje se Gradskom vijeću i ovlaštenom predlagatelju razmatranog akta.</w:t>
      </w:r>
    </w:p>
    <w:p w14:paraId="5779F5E5"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7CDB3B9D"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IV.</w:t>
      </w:r>
    </w:p>
    <w:p w14:paraId="018AE5AF"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489A1090"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stupa na snagu danom donošenja.</w:t>
      </w:r>
    </w:p>
    <w:p w14:paraId="1B296B21" w14:textId="77777777" w:rsidR="005B0070" w:rsidRDefault="005B0070"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1833AE4D" w14:textId="77777777" w:rsidR="00862F05" w:rsidRDefault="00862F05"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077F4362" w14:textId="77777777" w:rsidR="00862F05" w:rsidRDefault="00862F05"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57FDAF9C" w14:textId="77777777" w:rsidR="00862F05" w:rsidRDefault="00862F05" w:rsidP="00862F05">
      <w:pPr>
        <w:widowControl w:val="0"/>
        <w:tabs>
          <w:tab w:val="left" w:pos="1440"/>
        </w:tabs>
        <w:suppressAutoHyphens/>
        <w:autoSpaceDN w:val="0"/>
        <w:spacing w:after="0" w:line="240" w:lineRule="auto"/>
        <w:jc w:val="both"/>
        <w:textAlignment w:val="baseline"/>
        <w:rPr>
          <w:rFonts w:ascii="Arial" w:hAnsi="Arial" w:cs="Arial"/>
          <w:sz w:val="24"/>
          <w:szCs w:val="24"/>
        </w:rPr>
      </w:pPr>
    </w:p>
    <w:p w14:paraId="53E24438" w14:textId="103BB808" w:rsidR="005B0070" w:rsidRPr="005B0070" w:rsidRDefault="005B0070" w:rsidP="00862F05">
      <w:pPr>
        <w:pStyle w:val="Odlomakpopisa"/>
        <w:numPr>
          <w:ilvl w:val="0"/>
          <w:numId w:val="1"/>
        </w:numPr>
        <w:spacing w:after="0"/>
        <w:jc w:val="center"/>
        <w:rPr>
          <w:rFonts w:ascii="Arial" w:eastAsia="Calibri" w:hAnsi="Arial" w:cs="Arial"/>
          <w:b/>
          <w:bCs/>
          <w:sz w:val="24"/>
          <w:szCs w:val="24"/>
        </w:rPr>
      </w:pPr>
      <w:r w:rsidRPr="005B0070">
        <w:rPr>
          <w:rFonts w:ascii="Arial" w:eastAsia="Calibri" w:hAnsi="Arial" w:cs="Arial"/>
          <w:b/>
          <w:bCs/>
          <w:sz w:val="24"/>
          <w:szCs w:val="24"/>
        </w:rPr>
        <w:lastRenderedPageBreak/>
        <w:t>TOČKA</w:t>
      </w:r>
    </w:p>
    <w:p w14:paraId="201B23D7" w14:textId="77777777" w:rsidR="005B0070" w:rsidRDefault="005B0070" w:rsidP="00862F05">
      <w:pPr>
        <w:spacing w:after="0"/>
        <w:jc w:val="both"/>
        <w:rPr>
          <w:rFonts w:ascii="Arial" w:eastAsia="Calibri" w:hAnsi="Arial" w:cs="Arial"/>
          <w:sz w:val="24"/>
          <w:szCs w:val="24"/>
        </w:rPr>
      </w:pPr>
    </w:p>
    <w:p w14:paraId="4A0B76A6" w14:textId="04277B88" w:rsidR="005B0070" w:rsidRDefault="005B0070" w:rsidP="00862F05">
      <w:pPr>
        <w:spacing w:after="0"/>
        <w:jc w:val="both"/>
        <w:rPr>
          <w:rFonts w:ascii="Arial" w:eastAsia="Calibri" w:hAnsi="Arial" w:cs="Arial"/>
          <w:sz w:val="24"/>
          <w:szCs w:val="24"/>
        </w:rPr>
      </w:pPr>
      <w:r w:rsidRPr="005B0070">
        <w:rPr>
          <w:rFonts w:ascii="Arial" w:eastAsia="Calibri" w:hAnsi="Arial" w:cs="Arial"/>
          <w:sz w:val="24"/>
          <w:szCs w:val="24"/>
        </w:rPr>
        <w:t>G. Željko Pongrac ukratko je obrazložio prijedlog Odluke o davanju suglasnosti za ulazak u sastav Većeg urbanog područja Velika Gorica</w:t>
      </w:r>
      <w:r>
        <w:rPr>
          <w:rFonts w:ascii="Arial" w:eastAsia="Calibri" w:hAnsi="Arial" w:cs="Arial"/>
          <w:sz w:val="24"/>
          <w:szCs w:val="24"/>
        </w:rPr>
        <w:t xml:space="preserve"> </w:t>
      </w:r>
      <w:r w:rsidRPr="005B0070">
        <w:rPr>
          <w:rFonts w:ascii="Arial" w:eastAsia="Calibri" w:hAnsi="Arial" w:cs="Arial"/>
          <w:sz w:val="24"/>
          <w:szCs w:val="24"/>
        </w:rPr>
        <w:t>te je nakon kraće rasprave Odbor za statut i poslovnik jednoglasno donio sljedeći</w:t>
      </w:r>
    </w:p>
    <w:p w14:paraId="4C3DCA1F" w14:textId="77777777" w:rsidR="00862F05" w:rsidRDefault="00862F05" w:rsidP="00862F05">
      <w:pPr>
        <w:spacing w:after="0"/>
        <w:jc w:val="both"/>
        <w:rPr>
          <w:rFonts w:ascii="Arial" w:eastAsia="Calibri" w:hAnsi="Arial" w:cs="Arial"/>
          <w:sz w:val="24"/>
          <w:szCs w:val="24"/>
        </w:rPr>
      </w:pPr>
    </w:p>
    <w:p w14:paraId="1F3DAD36" w14:textId="77777777" w:rsidR="005B0070" w:rsidRPr="005B0070" w:rsidRDefault="005B0070" w:rsidP="00862F05">
      <w:pPr>
        <w:spacing w:after="0" w:line="240" w:lineRule="auto"/>
        <w:jc w:val="center"/>
        <w:rPr>
          <w:rFonts w:ascii="Arial" w:eastAsia="Times New Roman" w:hAnsi="Arial" w:cs="Arial"/>
          <w:b/>
          <w:sz w:val="24"/>
          <w:szCs w:val="24"/>
          <w:lang w:eastAsia="hr-HR"/>
        </w:rPr>
      </w:pPr>
      <w:r w:rsidRPr="005B0070">
        <w:rPr>
          <w:rFonts w:ascii="Arial" w:eastAsia="Times New Roman" w:hAnsi="Arial" w:cs="Arial"/>
          <w:b/>
          <w:sz w:val="24"/>
          <w:szCs w:val="24"/>
          <w:lang w:eastAsia="hr-HR"/>
        </w:rPr>
        <w:t>Z A K L J U Č A K</w:t>
      </w:r>
    </w:p>
    <w:p w14:paraId="1C2AB747" w14:textId="77777777" w:rsidR="005B0070" w:rsidRPr="005B0070" w:rsidRDefault="005B0070" w:rsidP="00862F05">
      <w:pPr>
        <w:spacing w:after="0" w:line="240" w:lineRule="auto"/>
        <w:jc w:val="center"/>
        <w:rPr>
          <w:rFonts w:ascii="Arial" w:eastAsia="Times New Roman" w:hAnsi="Arial" w:cs="Arial"/>
          <w:sz w:val="24"/>
          <w:szCs w:val="24"/>
          <w:lang w:eastAsia="hr-HR"/>
        </w:rPr>
      </w:pPr>
    </w:p>
    <w:p w14:paraId="2DC5DD49"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w:t>
      </w:r>
    </w:p>
    <w:p w14:paraId="1AC6FFBB" w14:textId="77777777" w:rsidR="005B0070" w:rsidRPr="005B0070" w:rsidRDefault="005B0070" w:rsidP="00862F05">
      <w:pPr>
        <w:suppressAutoHyphens/>
        <w:spacing w:after="0" w:line="240" w:lineRule="auto"/>
        <w:contextualSpacing/>
        <w:jc w:val="both"/>
        <w:rPr>
          <w:rFonts w:ascii="Arial" w:eastAsia="Times New Roman" w:hAnsi="Arial" w:cs="Arial"/>
          <w:sz w:val="24"/>
          <w:szCs w:val="24"/>
          <w:lang w:eastAsia="hr-HR"/>
        </w:rPr>
      </w:pPr>
    </w:p>
    <w:p w14:paraId="5F4D63FA"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r w:rsidRPr="005B0070">
        <w:rPr>
          <w:rFonts w:ascii="Arial" w:eastAsia="Calibri" w:hAnsi="Arial" w:cs="Arial"/>
          <w:sz w:val="24"/>
          <w:szCs w:val="24"/>
        </w:rPr>
        <w:t>Odbor za Statut i Poslovnik razmatrao je prijedlog</w:t>
      </w:r>
      <w:r w:rsidRPr="005B0070">
        <w:rPr>
          <w:rFonts w:ascii="Calibri" w:eastAsia="Calibri" w:hAnsi="Calibri" w:cs="Times New Roman"/>
        </w:rPr>
        <w:t xml:space="preserve"> </w:t>
      </w:r>
      <w:r w:rsidRPr="005B0070">
        <w:rPr>
          <w:rFonts w:ascii="Arial" w:eastAsia="Calibri" w:hAnsi="Arial" w:cs="Arial"/>
          <w:bCs/>
          <w:sz w:val="24"/>
          <w:szCs w:val="24"/>
          <w:lang w:val="en-GB"/>
        </w:rPr>
        <w:t>Odluke o davanju suglasnosti za ulazak u sastav Većeg urbanog područja Velika Gorica</w:t>
      </w:r>
      <w:r w:rsidRPr="005B0070">
        <w:rPr>
          <w:rFonts w:ascii="Arial" w:eastAsia="Calibri" w:hAnsi="Arial" w:cs="Arial"/>
          <w:sz w:val="24"/>
          <w:szCs w:val="24"/>
        </w:rPr>
        <w:t>.</w:t>
      </w:r>
    </w:p>
    <w:p w14:paraId="37014CC1"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p>
    <w:p w14:paraId="47EA6746" w14:textId="77777777" w:rsidR="005B0070" w:rsidRPr="005B0070" w:rsidRDefault="005B0070" w:rsidP="00862F05">
      <w:pPr>
        <w:autoSpaceDN w:val="0"/>
        <w:spacing w:after="0" w:line="240" w:lineRule="auto"/>
        <w:jc w:val="center"/>
        <w:textAlignment w:val="baseline"/>
        <w:rPr>
          <w:rFonts w:ascii="Arial" w:eastAsia="Times New Roman" w:hAnsi="Arial" w:cs="Arial"/>
          <w:sz w:val="24"/>
          <w:szCs w:val="24"/>
          <w:lang w:eastAsia="hr-HR"/>
        </w:rPr>
      </w:pPr>
      <w:r w:rsidRPr="005B0070">
        <w:rPr>
          <w:rFonts w:ascii="Arial" w:eastAsia="Times New Roman" w:hAnsi="Arial" w:cs="Arial"/>
          <w:sz w:val="24"/>
          <w:szCs w:val="24"/>
          <w:lang w:eastAsia="hr-HR"/>
        </w:rPr>
        <w:t>II.</w:t>
      </w:r>
    </w:p>
    <w:p w14:paraId="0688B622"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45BFF7B0" w14:textId="77777777" w:rsidR="005B0070" w:rsidRPr="005B0070" w:rsidRDefault="005B0070" w:rsidP="00862F05">
      <w:pPr>
        <w:spacing w:after="0" w:line="259" w:lineRule="auto"/>
        <w:contextualSpacing/>
        <w:jc w:val="both"/>
        <w:rPr>
          <w:rFonts w:ascii="Arial" w:eastAsia="Times New Roman" w:hAnsi="Arial" w:cs="Arial"/>
          <w:sz w:val="24"/>
          <w:szCs w:val="24"/>
        </w:rPr>
      </w:pPr>
      <w:r w:rsidRPr="005B0070">
        <w:rPr>
          <w:rFonts w:ascii="Arial" w:eastAsia="Times New Roman" w:hAnsi="Arial" w:cs="Arial"/>
          <w:sz w:val="24"/>
          <w:szCs w:val="24"/>
          <w:lang w:eastAsia="hr-HR"/>
        </w:rPr>
        <w:t>Odbor za Statut i Poslovnik daje pozitivno mišljenje na prijedlog Odluke iz točke I. ovog Zaključka.</w:t>
      </w:r>
    </w:p>
    <w:p w14:paraId="708E03C2" w14:textId="77777777" w:rsidR="005B0070" w:rsidRPr="005B0070" w:rsidRDefault="005B0070" w:rsidP="00862F05">
      <w:pPr>
        <w:spacing w:after="0" w:line="240" w:lineRule="auto"/>
        <w:jc w:val="both"/>
        <w:rPr>
          <w:rFonts w:ascii="Arial" w:eastAsia="Calibri" w:hAnsi="Arial" w:cs="Times New Roman"/>
          <w:sz w:val="24"/>
          <w:szCs w:val="24"/>
        </w:rPr>
      </w:pPr>
    </w:p>
    <w:p w14:paraId="13332E1A"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III.</w:t>
      </w:r>
    </w:p>
    <w:p w14:paraId="2D7C6267"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17D7E3C9"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Odbora upućuje se Gradskom vijeću i ovlaštenom predlagatelju razmatranog akta.</w:t>
      </w:r>
    </w:p>
    <w:p w14:paraId="504A4BBE"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4D489AEE"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IV.</w:t>
      </w:r>
    </w:p>
    <w:p w14:paraId="756C6D4E"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5BAA492A"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stupa na snagu danom donošenja.</w:t>
      </w:r>
    </w:p>
    <w:p w14:paraId="0DB45E5F" w14:textId="77777777" w:rsidR="005B0070" w:rsidRDefault="005B0070" w:rsidP="00862F05">
      <w:pPr>
        <w:spacing w:after="0"/>
        <w:jc w:val="both"/>
        <w:rPr>
          <w:rFonts w:ascii="Arial" w:eastAsia="Calibri" w:hAnsi="Arial" w:cs="Arial"/>
          <w:sz w:val="24"/>
          <w:szCs w:val="24"/>
        </w:rPr>
      </w:pPr>
    </w:p>
    <w:p w14:paraId="7B0CE34D" w14:textId="408FE510" w:rsidR="005B0070" w:rsidRPr="00862F05" w:rsidRDefault="005B0070" w:rsidP="00862F05">
      <w:pPr>
        <w:pStyle w:val="Odlomakpopisa"/>
        <w:numPr>
          <w:ilvl w:val="0"/>
          <w:numId w:val="1"/>
        </w:numPr>
        <w:spacing w:after="0"/>
        <w:jc w:val="center"/>
        <w:rPr>
          <w:rFonts w:ascii="Arial" w:eastAsia="Calibri" w:hAnsi="Arial" w:cs="Arial"/>
          <w:b/>
          <w:bCs/>
          <w:sz w:val="24"/>
          <w:szCs w:val="24"/>
        </w:rPr>
      </w:pPr>
      <w:r w:rsidRPr="00862F05">
        <w:rPr>
          <w:rFonts w:ascii="Arial" w:eastAsia="Calibri" w:hAnsi="Arial" w:cs="Arial"/>
          <w:b/>
          <w:bCs/>
          <w:sz w:val="24"/>
          <w:szCs w:val="24"/>
        </w:rPr>
        <w:t>TOČKA</w:t>
      </w:r>
    </w:p>
    <w:p w14:paraId="37C94CB1" w14:textId="77777777" w:rsidR="00862F05" w:rsidRPr="00862F05" w:rsidRDefault="00862F05" w:rsidP="00862F05">
      <w:pPr>
        <w:spacing w:after="0"/>
        <w:jc w:val="both"/>
        <w:rPr>
          <w:rFonts w:ascii="Arial" w:eastAsia="Calibri" w:hAnsi="Arial" w:cs="Arial"/>
          <w:b/>
          <w:bCs/>
          <w:sz w:val="24"/>
          <w:szCs w:val="24"/>
        </w:rPr>
      </w:pPr>
    </w:p>
    <w:p w14:paraId="21FC925B" w14:textId="224C8B95" w:rsidR="005B0070" w:rsidRDefault="005B0070" w:rsidP="00862F05">
      <w:pPr>
        <w:spacing w:after="0"/>
        <w:jc w:val="both"/>
        <w:rPr>
          <w:rFonts w:ascii="Arial" w:eastAsia="Calibri" w:hAnsi="Arial" w:cs="Arial"/>
          <w:sz w:val="24"/>
          <w:szCs w:val="24"/>
        </w:rPr>
      </w:pPr>
      <w:r w:rsidRPr="005B0070">
        <w:rPr>
          <w:rFonts w:ascii="Arial" w:eastAsia="Calibri" w:hAnsi="Arial" w:cs="Arial"/>
          <w:sz w:val="24"/>
          <w:szCs w:val="24"/>
        </w:rPr>
        <w:t>G. Željko Pongrac ukratko je obrazložio prijedlog Odluke o izmjeni Odluke o izmjeni Odluke o osnivanju Poduzetničkih zona na području Grada Ivanić-Grada</w:t>
      </w:r>
      <w:r>
        <w:rPr>
          <w:rFonts w:ascii="Arial" w:eastAsia="Calibri" w:hAnsi="Arial" w:cs="Arial"/>
          <w:sz w:val="24"/>
          <w:szCs w:val="24"/>
        </w:rPr>
        <w:t xml:space="preserve"> </w:t>
      </w:r>
      <w:r w:rsidRPr="005B0070">
        <w:rPr>
          <w:rFonts w:ascii="Arial" w:eastAsia="Calibri" w:hAnsi="Arial" w:cs="Arial"/>
          <w:sz w:val="24"/>
          <w:szCs w:val="24"/>
        </w:rPr>
        <w:t>te je nakon kraće rasprave Odbor za statut i poslovnik jednoglasno donio sljedeći</w:t>
      </w:r>
    </w:p>
    <w:p w14:paraId="600D14B0"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70DF7EE6" w14:textId="77777777" w:rsidR="005B0070" w:rsidRPr="005B0070" w:rsidRDefault="005B0070" w:rsidP="00862F05">
      <w:pPr>
        <w:spacing w:after="0" w:line="240" w:lineRule="auto"/>
        <w:jc w:val="center"/>
        <w:rPr>
          <w:rFonts w:ascii="Arial" w:eastAsia="Times New Roman" w:hAnsi="Arial" w:cs="Arial"/>
          <w:b/>
          <w:sz w:val="24"/>
          <w:szCs w:val="24"/>
          <w:lang w:eastAsia="hr-HR"/>
        </w:rPr>
      </w:pPr>
      <w:r w:rsidRPr="005B0070">
        <w:rPr>
          <w:rFonts w:ascii="Arial" w:eastAsia="Times New Roman" w:hAnsi="Arial" w:cs="Arial"/>
          <w:b/>
          <w:sz w:val="24"/>
          <w:szCs w:val="24"/>
          <w:lang w:eastAsia="hr-HR"/>
        </w:rPr>
        <w:t>Z A K L J U Č A K</w:t>
      </w:r>
    </w:p>
    <w:p w14:paraId="49142B06" w14:textId="77777777" w:rsidR="005B0070" w:rsidRPr="005B0070" w:rsidRDefault="005B0070" w:rsidP="00862F05">
      <w:pPr>
        <w:spacing w:after="0" w:line="240" w:lineRule="auto"/>
        <w:jc w:val="center"/>
        <w:rPr>
          <w:rFonts w:ascii="Arial" w:eastAsia="Times New Roman" w:hAnsi="Arial" w:cs="Arial"/>
          <w:sz w:val="24"/>
          <w:szCs w:val="24"/>
          <w:lang w:eastAsia="hr-HR"/>
        </w:rPr>
      </w:pPr>
    </w:p>
    <w:p w14:paraId="25C36D8F"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w:t>
      </w:r>
    </w:p>
    <w:p w14:paraId="554EBB66" w14:textId="77777777" w:rsidR="005B0070" w:rsidRPr="005B0070" w:rsidRDefault="005B0070" w:rsidP="00862F05">
      <w:pPr>
        <w:suppressAutoHyphens/>
        <w:spacing w:after="0" w:line="240" w:lineRule="auto"/>
        <w:contextualSpacing/>
        <w:jc w:val="center"/>
        <w:rPr>
          <w:rFonts w:ascii="Arial" w:eastAsia="Times New Roman" w:hAnsi="Arial" w:cs="Arial"/>
          <w:sz w:val="24"/>
          <w:szCs w:val="24"/>
          <w:lang w:eastAsia="hr-HR"/>
        </w:rPr>
      </w:pPr>
    </w:p>
    <w:p w14:paraId="48781797"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r w:rsidRPr="005B0070">
        <w:rPr>
          <w:rFonts w:ascii="Arial" w:eastAsia="Calibri" w:hAnsi="Arial" w:cs="Arial"/>
          <w:sz w:val="24"/>
          <w:szCs w:val="24"/>
        </w:rPr>
        <w:t>Odbor za Statut i Poslovnik razmatrao je prijedlog</w:t>
      </w:r>
      <w:r w:rsidRPr="005B0070">
        <w:rPr>
          <w:rFonts w:ascii="Calibri" w:eastAsia="Calibri" w:hAnsi="Calibri" w:cs="Times New Roman"/>
        </w:rPr>
        <w:t xml:space="preserve"> </w:t>
      </w:r>
      <w:r w:rsidRPr="005B0070">
        <w:rPr>
          <w:rFonts w:ascii="Arial" w:eastAsia="Calibri" w:hAnsi="Arial" w:cs="Arial"/>
          <w:bCs/>
          <w:sz w:val="24"/>
          <w:szCs w:val="24"/>
          <w:lang w:val="en-GB"/>
        </w:rPr>
        <w:t>Odluke o izmjeni Odluke o izmjeni Odluke o osnivanju Poduzetničkih zona na području Grada Ivanić-Grada</w:t>
      </w:r>
      <w:r w:rsidRPr="005B0070">
        <w:rPr>
          <w:rFonts w:ascii="Arial" w:eastAsia="Calibri" w:hAnsi="Arial" w:cs="Arial"/>
          <w:sz w:val="24"/>
          <w:szCs w:val="24"/>
        </w:rPr>
        <w:t>.</w:t>
      </w:r>
    </w:p>
    <w:p w14:paraId="422DC609" w14:textId="77777777" w:rsidR="005B0070" w:rsidRPr="005B0070" w:rsidRDefault="005B0070" w:rsidP="00862F05">
      <w:pPr>
        <w:autoSpaceDN w:val="0"/>
        <w:spacing w:after="0" w:line="240" w:lineRule="auto"/>
        <w:jc w:val="both"/>
        <w:textAlignment w:val="baseline"/>
        <w:rPr>
          <w:rFonts w:ascii="Arial" w:eastAsia="Calibri" w:hAnsi="Arial" w:cs="Arial"/>
          <w:sz w:val="24"/>
          <w:szCs w:val="24"/>
        </w:rPr>
      </w:pPr>
    </w:p>
    <w:p w14:paraId="71131A5D" w14:textId="77777777" w:rsidR="005B0070" w:rsidRPr="005B0070" w:rsidRDefault="005B0070" w:rsidP="00862F05">
      <w:pPr>
        <w:autoSpaceDN w:val="0"/>
        <w:spacing w:after="0" w:line="240" w:lineRule="auto"/>
        <w:jc w:val="center"/>
        <w:textAlignment w:val="baseline"/>
        <w:rPr>
          <w:rFonts w:ascii="Arial" w:eastAsia="Times New Roman" w:hAnsi="Arial" w:cs="Arial"/>
          <w:sz w:val="24"/>
          <w:szCs w:val="24"/>
          <w:lang w:eastAsia="hr-HR"/>
        </w:rPr>
      </w:pPr>
      <w:r w:rsidRPr="005B0070">
        <w:rPr>
          <w:rFonts w:ascii="Arial" w:eastAsia="Times New Roman" w:hAnsi="Arial" w:cs="Arial"/>
          <w:sz w:val="24"/>
          <w:szCs w:val="24"/>
          <w:lang w:eastAsia="hr-HR"/>
        </w:rPr>
        <w:t>II.</w:t>
      </w:r>
    </w:p>
    <w:p w14:paraId="04E74C7D"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386DFDB3" w14:textId="77777777" w:rsidR="005B0070" w:rsidRPr="005B0070" w:rsidRDefault="005B0070" w:rsidP="00862F05">
      <w:pPr>
        <w:spacing w:after="0" w:line="259" w:lineRule="auto"/>
        <w:contextualSpacing/>
        <w:jc w:val="both"/>
        <w:rPr>
          <w:rFonts w:ascii="Arial" w:eastAsia="Times New Roman" w:hAnsi="Arial" w:cs="Arial"/>
          <w:sz w:val="24"/>
          <w:szCs w:val="24"/>
        </w:rPr>
      </w:pPr>
      <w:r w:rsidRPr="005B0070">
        <w:rPr>
          <w:rFonts w:ascii="Arial" w:eastAsia="Times New Roman" w:hAnsi="Arial" w:cs="Arial"/>
          <w:sz w:val="24"/>
          <w:szCs w:val="24"/>
          <w:lang w:eastAsia="hr-HR"/>
        </w:rPr>
        <w:t>Odbor za Statut i Poslovnik daje pozitivno mišljenje na prijedlog Odluke iz točke I. ovog Zaključka.</w:t>
      </w:r>
    </w:p>
    <w:p w14:paraId="6EAA8EE5" w14:textId="77777777" w:rsidR="005B0070" w:rsidRPr="005B0070" w:rsidRDefault="005B0070" w:rsidP="00862F05">
      <w:pPr>
        <w:spacing w:after="0" w:line="240" w:lineRule="auto"/>
        <w:jc w:val="both"/>
        <w:rPr>
          <w:rFonts w:ascii="Arial" w:eastAsia="Calibri" w:hAnsi="Arial" w:cs="Times New Roman"/>
          <w:sz w:val="24"/>
          <w:szCs w:val="24"/>
        </w:rPr>
      </w:pPr>
    </w:p>
    <w:p w14:paraId="2038E35A"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III.</w:t>
      </w:r>
    </w:p>
    <w:p w14:paraId="4176A66C"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7FDB55F2"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Odbora upućuje se Gradskom vijeću i ovlaštenom predlagatelju razmatranog akta.</w:t>
      </w:r>
    </w:p>
    <w:p w14:paraId="1C7D2784"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0861BD83" w14:textId="77777777" w:rsidR="005B0070" w:rsidRPr="005B0070" w:rsidRDefault="005B0070" w:rsidP="00862F05">
      <w:pPr>
        <w:spacing w:after="0" w:line="240" w:lineRule="auto"/>
        <w:jc w:val="center"/>
        <w:rPr>
          <w:rFonts w:ascii="Arial" w:eastAsia="Times New Roman" w:hAnsi="Arial" w:cs="Arial"/>
          <w:sz w:val="24"/>
          <w:szCs w:val="24"/>
          <w:lang w:eastAsia="hr-HR"/>
        </w:rPr>
      </w:pPr>
      <w:r w:rsidRPr="005B0070">
        <w:rPr>
          <w:rFonts w:ascii="Arial" w:eastAsia="Times New Roman" w:hAnsi="Arial" w:cs="Arial"/>
          <w:sz w:val="24"/>
          <w:szCs w:val="24"/>
          <w:lang w:eastAsia="hr-HR"/>
        </w:rPr>
        <w:t>IV.</w:t>
      </w:r>
    </w:p>
    <w:p w14:paraId="28AFF3CD" w14:textId="77777777" w:rsidR="005B0070" w:rsidRPr="005B0070" w:rsidRDefault="005B0070" w:rsidP="00862F05">
      <w:pPr>
        <w:spacing w:after="0" w:line="240" w:lineRule="auto"/>
        <w:jc w:val="both"/>
        <w:rPr>
          <w:rFonts w:ascii="Arial" w:eastAsia="Times New Roman" w:hAnsi="Arial" w:cs="Arial"/>
          <w:sz w:val="24"/>
          <w:szCs w:val="24"/>
          <w:lang w:eastAsia="hr-HR"/>
        </w:rPr>
      </w:pPr>
    </w:p>
    <w:p w14:paraId="0128D592" w14:textId="77777777" w:rsidR="005B0070" w:rsidRPr="005B0070" w:rsidRDefault="005B0070" w:rsidP="00862F05">
      <w:pPr>
        <w:spacing w:after="0" w:line="240" w:lineRule="auto"/>
        <w:jc w:val="both"/>
        <w:rPr>
          <w:rFonts w:ascii="Arial" w:eastAsia="Times New Roman" w:hAnsi="Arial" w:cs="Arial"/>
          <w:sz w:val="24"/>
          <w:szCs w:val="24"/>
          <w:lang w:eastAsia="hr-HR"/>
        </w:rPr>
      </w:pPr>
      <w:r w:rsidRPr="005B0070">
        <w:rPr>
          <w:rFonts w:ascii="Arial" w:eastAsia="Times New Roman" w:hAnsi="Arial" w:cs="Arial"/>
          <w:sz w:val="24"/>
          <w:szCs w:val="24"/>
          <w:lang w:eastAsia="hr-HR"/>
        </w:rPr>
        <w:t>Zaključak stupa na snagu danom donošenja.</w:t>
      </w:r>
    </w:p>
    <w:p w14:paraId="0BA364A7" w14:textId="77777777" w:rsidR="005B0070" w:rsidRDefault="005B0070" w:rsidP="00862F05">
      <w:pPr>
        <w:spacing w:after="0"/>
        <w:jc w:val="both"/>
        <w:rPr>
          <w:rFonts w:ascii="Calibri" w:eastAsia="Calibri" w:hAnsi="Calibri" w:cs="Times New Roman"/>
        </w:rPr>
      </w:pPr>
    </w:p>
    <w:p w14:paraId="23FD381D" w14:textId="77777777" w:rsidR="00862F05" w:rsidRDefault="00862F05" w:rsidP="00862F05">
      <w:pPr>
        <w:spacing w:after="0"/>
        <w:jc w:val="both"/>
        <w:rPr>
          <w:rFonts w:ascii="Calibri" w:eastAsia="Calibri" w:hAnsi="Calibri" w:cs="Times New Roman"/>
        </w:rPr>
      </w:pPr>
    </w:p>
    <w:p w14:paraId="631F7027" w14:textId="445E8428" w:rsidR="00EC0A41" w:rsidRPr="00EC0A41" w:rsidRDefault="00EC0A41" w:rsidP="00862F05">
      <w:pPr>
        <w:spacing w:after="0"/>
        <w:jc w:val="center"/>
        <w:rPr>
          <w:rFonts w:ascii="Arial" w:eastAsia="Calibri" w:hAnsi="Arial" w:cs="Arial"/>
          <w:b/>
          <w:bCs/>
          <w:sz w:val="24"/>
          <w:szCs w:val="24"/>
        </w:rPr>
      </w:pPr>
      <w:r>
        <w:rPr>
          <w:rFonts w:ascii="Arial" w:eastAsia="Calibri" w:hAnsi="Arial" w:cs="Arial"/>
          <w:b/>
          <w:bCs/>
          <w:sz w:val="24"/>
          <w:szCs w:val="24"/>
        </w:rPr>
        <w:lastRenderedPageBreak/>
        <w:t>7.</w:t>
      </w:r>
      <w:r w:rsidR="00862F05">
        <w:rPr>
          <w:rFonts w:ascii="Arial" w:eastAsia="Calibri" w:hAnsi="Arial" w:cs="Arial"/>
          <w:b/>
          <w:bCs/>
          <w:sz w:val="24"/>
          <w:szCs w:val="24"/>
        </w:rPr>
        <w:t xml:space="preserve"> </w:t>
      </w:r>
      <w:r w:rsidRPr="00EC0A41">
        <w:rPr>
          <w:rFonts w:ascii="Arial" w:eastAsia="Calibri" w:hAnsi="Arial" w:cs="Arial"/>
          <w:b/>
          <w:bCs/>
          <w:sz w:val="24"/>
          <w:szCs w:val="24"/>
        </w:rPr>
        <w:t>TOČKA – RAZNO</w:t>
      </w:r>
    </w:p>
    <w:p w14:paraId="2D03BD53" w14:textId="77777777" w:rsidR="00862F05" w:rsidRDefault="00862F05" w:rsidP="00862F05">
      <w:pPr>
        <w:spacing w:after="0"/>
        <w:jc w:val="both"/>
        <w:rPr>
          <w:rFonts w:ascii="Arial" w:eastAsia="Calibri" w:hAnsi="Arial" w:cs="Arial"/>
          <w:sz w:val="24"/>
          <w:szCs w:val="24"/>
        </w:rPr>
      </w:pPr>
    </w:p>
    <w:p w14:paraId="510FD330" w14:textId="3B802DE9" w:rsidR="00862F05" w:rsidRDefault="00EC0A41" w:rsidP="00862F05">
      <w:pPr>
        <w:spacing w:after="0"/>
        <w:jc w:val="both"/>
        <w:rPr>
          <w:rFonts w:ascii="Arial" w:eastAsia="Calibri" w:hAnsi="Arial" w:cs="Arial"/>
          <w:sz w:val="24"/>
          <w:szCs w:val="24"/>
        </w:rPr>
      </w:pPr>
      <w:r>
        <w:rPr>
          <w:rFonts w:ascii="Arial" w:eastAsia="Calibri" w:hAnsi="Arial" w:cs="Arial"/>
          <w:sz w:val="24"/>
          <w:szCs w:val="24"/>
        </w:rPr>
        <w:t>G. Lovorko Matković</w:t>
      </w:r>
      <w:r w:rsidR="00862F05" w:rsidRPr="00862F05">
        <w:t xml:space="preserve"> </w:t>
      </w:r>
      <w:r w:rsidR="00862F05" w:rsidRPr="00862F05">
        <w:rPr>
          <w:rFonts w:ascii="Arial" w:eastAsia="Calibri" w:hAnsi="Arial" w:cs="Arial"/>
          <w:sz w:val="24"/>
          <w:szCs w:val="24"/>
        </w:rPr>
        <w:t>zatraži</w:t>
      </w:r>
      <w:r w:rsidR="00862F05">
        <w:rPr>
          <w:rFonts w:ascii="Arial" w:eastAsia="Calibri" w:hAnsi="Arial" w:cs="Arial"/>
          <w:sz w:val="24"/>
          <w:szCs w:val="24"/>
        </w:rPr>
        <w:t>o</w:t>
      </w:r>
      <w:r w:rsidR="00862F05" w:rsidRPr="00862F05">
        <w:rPr>
          <w:rFonts w:ascii="Arial" w:eastAsia="Calibri" w:hAnsi="Arial" w:cs="Arial"/>
          <w:sz w:val="24"/>
          <w:szCs w:val="24"/>
        </w:rPr>
        <w:t xml:space="preserve"> </w:t>
      </w:r>
      <w:r w:rsidR="00862F05">
        <w:rPr>
          <w:rFonts w:ascii="Arial" w:eastAsia="Calibri" w:hAnsi="Arial" w:cs="Arial"/>
          <w:sz w:val="24"/>
          <w:szCs w:val="24"/>
        </w:rPr>
        <w:t>je</w:t>
      </w:r>
      <w:r w:rsidR="00862F05" w:rsidRPr="00862F05">
        <w:rPr>
          <w:rFonts w:ascii="Arial" w:eastAsia="Calibri" w:hAnsi="Arial" w:cs="Arial"/>
          <w:sz w:val="24"/>
          <w:szCs w:val="24"/>
        </w:rPr>
        <w:t xml:space="preserve"> razmatranje cijene plaćanja čuvanja mjesta za djecu upisanu u vrtić jer se, kako navod</w:t>
      </w:r>
      <w:r w:rsidR="00C90E68">
        <w:rPr>
          <w:rFonts w:ascii="Arial" w:eastAsia="Calibri" w:hAnsi="Arial" w:cs="Arial"/>
          <w:sz w:val="24"/>
          <w:szCs w:val="24"/>
        </w:rPr>
        <w:t>i</w:t>
      </w:r>
      <w:r w:rsidR="00862F05" w:rsidRPr="00862F05">
        <w:rPr>
          <w:rFonts w:ascii="Arial" w:eastAsia="Calibri" w:hAnsi="Arial" w:cs="Arial"/>
          <w:sz w:val="24"/>
          <w:szCs w:val="24"/>
        </w:rPr>
        <w:t xml:space="preserve">, razlikuje iznos kojeg je potrebno plaćati radi čuvanja mjesta za djecu jasličke dobi od iznosa kojeg je potrebno plaćati radi čuvanja mjesta za djecu starije vrtićke dobi na način da je iznos za čuvanje mjesta za djecu jasličke dobi za 35 eura niži od iznosa za čuvanje mjesta za djecu starije vrtićke dobi, </w:t>
      </w:r>
      <w:r w:rsidR="00C90E68">
        <w:rPr>
          <w:rFonts w:ascii="Arial" w:eastAsia="Calibri" w:hAnsi="Arial" w:cs="Arial"/>
          <w:sz w:val="24"/>
          <w:szCs w:val="24"/>
        </w:rPr>
        <w:t xml:space="preserve">a </w:t>
      </w:r>
      <w:r w:rsidR="00862F05" w:rsidRPr="00862F05">
        <w:rPr>
          <w:rFonts w:ascii="Arial" w:eastAsia="Calibri" w:hAnsi="Arial" w:cs="Arial"/>
          <w:sz w:val="24"/>
          <w:szCs w:val="24"/>
        </w:rPr>
        <w:t>za što smatra kako nije pravedno.</w:t>
      </w:r>
    </w:p>
    <w:p w14:paraId="1C84AC1B" w14:textId="0679406C" w:rsidR="00EC0A41" w:rsidRDefault="00EC0A41" w:rsidP="00862F05">
      <w:pPr>
        <w:spacing w:after="0"/>
        <w:jc w:val="both"/>
        <w:rPr>
          <w:rFonts w:ascii="Arial" w:eastAsia="Calibri" w:hAnsi="Arial" w:cs="Arial"/>
          <w:sz w:val="24"/>
          <w:szCs w:val="24"/>
        </w:rPr>
      </w:pPr>
    </w:p>
    <w:p w14:paraId="0184DC12" w14:textId="213C2C85" w:rsidR="005B0070" w:rsidRDefault="00EC0A41" w:rsidP="00862F05">
      <w:pPr>
        <w:spacing w:after="0"/>
        <w:jc w:val="both"/>
        <w:rPr>
          <w:rFonts w:ascii="Arial" w:eastAsia="Calibri" w:hAnsi="Arial" w:cs="Arial"/>
          <w:sz w:val="24"/>
          <w:szCs w:val="24"/>
        </w:rPr>
      </w:pPr>
      <w:r w:rsidRPr="00EC0A41">
        <w:rPr>
          <w:rFonts w:ascii="Arial" w:eastAsia="Calibri" w:hAnsi="Arial" w:cs="Arial"/>
          <w:sz w:val="24"/>
          <w:szCs w:val="24"/>
        </w:rPr>
        <w:t>G. Željko Pongrac</w:t>
      </w:r>
      <w:r>
        <w:rPr>
          <w:rFonts w:ascii="Arial" w:eastAsia="Calibri" w:hAnsi="Arial" w:cs="Arial"/>
          <w:sz w:val="24"/>
          <w:szCs w:val="24"/>
        </w:rPr>
        <w:t xml:space="preserve"> nakon kraće rasprave</w:t>
      </w:r>
      <w:r w:rsidRPr="00EC0A41">
        <w:rPr>
          <w:rFonts w:ascii="Arial" w:eastAsia="Calibri" w:hAnsi="Arial" w:cs="Arial"/>
          <w:sz w:val="24"/>
          <w:szCs w:val="24"/>
        </w:rPr>
        <w:t xml:space="preserve"> konstatirao</w:t>
      </w:r>
      <w:r>
        <w:rPr>
          <w:rFonts w:ascii="Arial" w:eastAsia="Calibri" w:hAnsi="Arial" w:cs="Arial"/>
          <w:sz w:val="24"/>
          <w:szCs w:val="24"/>
        </w:rPr>
        <w:t xml:space="preserve"> je</w:t>
      </w:r>
      <w:r w:rsidRPr="00EC0A41">
        <w:rPr>
          <w:rFonts w:ascii="Arial" w:eastAsia="Calibri" w:hAnsi="Arial" w:cs="Arial"/>
          <w:sz w:val="24"/>
          <w:szCs w:val="24"/>
        </w:rPr>
        <w:t xml:space="preserve"> kako će Odbor za statut i poslovnik uputiti dopis Dječjem vrtiću Ivanić-Grad s prijedlogom za izjednačenjem cijene plaćanja čuvanja mjesta za djecu jasličke dobi i cijene plaćanja čuvanja mjesta za djecu starije vrtićke dobi.</w:t>
      </w:r>
    </w:p>
    <w:p w14:paraId="7C3873F4" w14:textId="77777777" w:rsidR="00EC0A41" w:rsidRPr="005B0070" w:rsidRDefault="00EC0A41" w:rsidP="00862F05">
      <w:pPr>
        <w:spacing w:after="0"/>
        <w:jc w:val="both"/>
        <w:rPr>
          <w:rFonts w:ascii="Arial" w:eastAsia="Calibri" w:hAnsi="Arial" w:cs="Arial"/>
          <w:sz w:val="24"/>
          <w:szCs w:val="24"/>
        </w:rPr>
      </w:pPr>
    </w:p>
    <w:p w14:paraId="751AD44F" w14:textId="77491E59" w:rsidR="001E59DB" w:rsidRPr="0060425B" w:rsidRDefault="001E59DB" w:rsidP="00862F05">
      <w:pPr>
        <w:spacing w:after="0"/>
        <w:jc w:val="both"/>
        <w:rPr>
          <w:rFonts w:ascii="Arial" w:eastAsia="Calibri" w:hAnsi="Arial" w:cs="Arial"/>
          <w:sz w:val="24"/>
          <w:szCs w:val="24"/>
        </w:rPr>
      </w:pPr>
      <w:r w:rsidRPr="0060425B">
        <w:rPr>
          <w:rFonts w:ascii="Arial" w:eastAsia="Calibri" w:hAnsi="Arial" w:cs="Arial"/>
          <w:sz w:val="24"/>
          <w:szCs w:val="24"/>
        </w:rPr>
        <w:t xml:space="preserve">Pod točkom razno drugih pitanja i prijedloga nije bilo. </w:t>
      </w:r>
    </w:p>
    <w:p w14:paraId="214FD702" w14:textId="77777777" w:rsidR="001E59DB" w:rsidRDefault="001E59DB" w:rsidP="00862F05">
      <w:pPr>
        <w:pStyle w:val="Bezproreda"/>
        <w:jc w:val="both"/>
        <w:rPr>
          <w:rFonts w:ascii="Arial" w:hAnsi="Arial" w:cs="Arial"/>
          <w:color w:val="FF0000"/>
          <w:sz w:val="24"/>
          <w:szCs w:val="24"/>
        </w:rPr>
      </w:pPr>
    </w:p>
    <w:p w14:paraId="61F1101E" w14:textId="77777777" w:rsidR="008B56EB" w:rsidRDefault="008B56EB" w:rsidP="00862F05">
      <w:pPr>
        <w:pStyle w:val="Bezproreda"/>
        <w:jc w:val="both"/>
        <w:rPr>
          <w:rFonts w:ascii="Arial" w:hAnsi="Arial" w:cs="Arial"/>
          <w:color w:val="FF0000"/>
          <w:sz w:val="24"/>
          <w:szCs w:val="24"/>
        </w:rPr>
      </w:pPr>
    </w:p>
    <w:p w14:paraId="197FBC74" w14:textId="77777777" w:rsidR="00C90E68" w:rsidRPr="0060425B" w:rsidRDefault="00C90E68" w:rsidP="00862F05">
      <w:pPr>
        <w:pStyle w:val="Bezproreda"/>
        <w:jc w:val="both"/>
        <w:rPr>
          <w:rFonts w:ascii="Arial" w:hAnsi="Arial" w:cs="Arial"/>
          <w:color w:val="FF0000"/>
          <w:sz w:val="24"/>
          <w:szCs w:val="24"/>
        </w:rPr>
      </w:pPr>
    </w:p>
    <w:p w14:paraId="0EF82865" w14:textId="1D093E56" w:rsidR="001E59DB" w:rsidRPr="0060425B" w:rsidRDefault="001E59D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color w:val="000000" w:themeColor="text1"/>
          <w:sz w:val="24"/>
          <w:szCs w:val="24"/>
          <w:lang w:eastAsia="hr-HR"/>
        </w:rPr>
        <w:t xml:space="preserve">Dovršeno u </w:t>
      </w:r>
      <w:r w:rsidRPr="0060425B">
        <w:rPr>
          <w:rFonts w:ascii="Arial" w:eastAsia="Times New Roman" w:hAnsi="Arial" w:cs="Arial"/>
          <w:sz w:val="24"/>
          <w:szCs w:val="24"/>
          <w:lang w:eastAsia="hr-HR"/>
        </w:rPr>
        <w:t>16:</w:t>
      </w:r>
      <w:r w:rsidR="00EC0A41">
        <w:rPr>
          <w:rFonts w:ascii="Arial" w:eastAsia="Times New Roman" w:hAnsi="Arial" w:cs="Arial"/>
          <w:sz w:val="24"/>
          <w:szCs w:val="24"/>
          <w:lang w:eastAsia="hr-HR"/>
        </w:rPr>
        <w:t>30</w:t>
      </w:r>
      <w:r w:rsidRPr="0060425B">
        <w:rPr>
          <w:rFonts w:ascii="Arial" w:eastAsia="Times New Roman" w:hAnsi="Arial" w:cs="Arial"/>
          <w:sz w:val="24"/>
          <w:szCs w:val="24"/>
          <w:lang w:eastAsia="hr-HR"/>
        </w:rPr>
        <w:t xml:space="preserve"> sati.</w:t>
      </w:r>
    </w:p>
    <w:p w14:paraId="613254CD" w14:textId="77777777" w:rsidR="001E59DB" w:rsidRPr="0060425B" w:rsidRDefault="001E59DB" w:rsidP="00862F05">
      <w:pPr>
        <w:spacing w:after="0" w:line="240" w:lineRule="auto"/>
        <w:jc w:val="both"/>
        <w:rPr>
          <w:rFonts w:ascii="Arial" w:eastAsia="Times New Roman" w:hAnsi="Arial" w:cs="Arial"/>
          <w:color w:val="000000" w:themeColor="text1"/>
          <w:sz w:val="24"/>
          <w:szCs w:val="24"/>
          <w:lang w:eastAsia="hr-HR"/>
        </w:rPr>
      </w:pPr>
    </w:p>
    <w:p w14:paraId="0C085A1B" w14:textId="77777777" w:rsidR="00686F0C" w:rsidRDefault="00686F0C" w:rsidP="00862F05">
      <w:pPr>
        <w:spacing w:after="0" w:line="240" w:lineRule="auto"/>
        <w:jc w:val="both"/>
        <w:rPr>
          <w:rFonts w:ascii="Arial" w:eastAsia="Times New Roman" w:hAnsi="Arial" w:cs="Arial"/>
          <w:sz w:val="24"/>
          <w:szCs w:val="24"/>
          <w:lang w:eastAsia="hr-HR"/>
        </w:rPr>
      </w:pPr>
    </w:p>
    <w:p w14:paraId="57F9AE83" w14:textId="77777777" w:rsidR="008B56EB" w:rsidRPr="0060425B" w:rsidRDefault="008B56EB" w:rsidP="00862F05">
      <w:pPr>
        <w:spacing w:after="0" w:line="240" w:lineRule="auto"/>
        <w:jc w:val="both"/>
        <w:rPr>
          <w:rFonts w:ascii="Arial" w:eastAsia="Times New Roman" w:hAnsi="Arial" w:cs="Arial"/>
          <w:sz w:val="24"/>
          <w:szCs w:val="24"/>
          <w:lang w:eastAsia="hr-HR"/>
        </w:rPr>
      </w:pPr>
    </w:p>
    <w:p w14:paraId="1699874E" w14:textId="7B872E4E" w:rsidR="001E59DB" w:rsidRPr="0060425B" w:rsidRDefault="001E59DB" w:rsidP="00862F05">
      <w:pPr>
        <w:spacing w:after="0" w:line="240" w:lineRule="auto"/>
        <w:jc w:val="both"/>
        <w:rPr>
          <w:rFonts w:ascii="Arial" w:eastAsia="Times New Roman" w:hAnsi="Arial" w:cs="Arial"/>
          <w:sz w:val="24"/>
          <w:szCs w:val="24"/>
          <w:lang w:eastAsia="hr-HR"/>
        </w:rPr>
      </w:pPr>
      <w:r w:rsidRPr="0060425B">
        <w:rPr>
          <w:rFonts w:ascii="Arial" w:eastAsia="Times New Roman" w:hAnsi="Arial" w:cs="Arial"/>
          <w:sz w:val="24"/>
          <w:szCs w:val="24"/>
          <w:lang w:eastAsia="hr-HR"/>
        </w:rPr>
        <w:t>Zapisnik sastavila:                                                                        Predsjednik Odbora:</w:t>
      </w:r>
    </w:p>
    <w:p w14:paraId="70C0E68B" w14:textId="77777777" w:rsidR="00686F0C" w:rsidRPr="0060425B" w:rsidRDefault="00686F0C" w:rsidP="00862F05">
      <w:pPr>
        <w:spacing w:after="0" w:line="240" w:lineRule="auto"/>
        <w:jc w:val="both"/>
        <w:rPr>
          <w:rFonts w:ascii="Arial" w:eastAsia="Times New Roman" w:hAnsi="Arial" w:cs="Arial"/>
          <w:sz w:val="24"/>
          <w:szCs w:val="24"/>
          <w:lang w:eastAsia="hr-HR"/>
        </w:rPr>
      </w:pPr>
    </w:p>
    <w:p w14:paraId="64AD53AD" w14:textId="678C6CB2" w:rsidR="001E59DB" w:rsidRPr="0060425B" w:rsidRDefault="00EC0A41" w:rsidP="00862F05">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Livia Grgić Paulić</w:t>
      </w:r>
      <w:r w:rsidR="00686F0C" w:rsidRPr="0060425B">
        <w:rPr>
          <w:rFonts w:ascii="Arial" w:eastAsia="Times New Roman" w:hAnsi="Arial" w:cs="Arial"/>
          <w:sz w:val="24"/>
          <w:szCs w:val="24"/>
          <w:lang w:eastAsia="hr-HR"/>
        </w:rPr>
        <w:t xml:space="preserve"> </w:t>
      </w:r>
      <w:r w:rsidR="001E59DB" w:rsidRPr="0060425B">
        <w:rPr>
          <w:rFonts w:ascii="Arial" w:eastAsia="Times New Roman" w:hAnsi="Arial" w:cs="Arial"/>
          <w:sz w:val="24"/>
          <w:szCs w:val="24"/>
          <w:lang w:eastAsia="hr-HR"/>
        </w:rPr>
        <w:t xml:space="preserve">  </w:t>
      </w:r>
      <w:r w:rsidR="001E59DB" w:rsidRPr="0060425B">
        <w:rPr>
          <w:rFonts w:ascii="Arial" w:eastAsia="Times New Roman" w:hAnsi="Arial" w:cs="Arial"/>
          <w:sz w:val="24"/>
          <w:szCs w:val="24"/>
          <w:lang w:eastAsia="hr-HR"/>
        </w:rPr>
        <w:tab/>
      </w:r>
      <w:r w:rsidR="001E59DB" w:rsidRPr="0060425B">
        <w:rPr>
          <w:rFonts w:ascii="Arial" w:eastAsia="Times New Roman" w:hAnsi="Arial" w:cs="Arial"/>
          <w:sz w:val="24"/>
          <w:szCs w:val="24"/>
          <w:lang w:eastAsia="hr-HR"/>
        </w:rPr>
        <w:tab/>
      </w:r>
      <w:r w:rsidR="001E59DB" w:rsidRPr="0060425B">
        <w:rPr>
          <w:rFonts w:ascii="Arial" w:eastAsia="Times New Roman" w:hAnsi="Arial" w:cs="Arial"/>
          <w:sz w:val="24"/>
          <w:szCs w:val="24"/>
          <w:lang w:eastAsia="hr-HR"/>
        </w:rPr>
        <w:tab/>
        <w:t xml:space="preserve">                    </w:t>
      </w:r>
      <w:r w:rsidR="00837047" w:rsidRPr="0060425B">
        <w:rPr>
          <w:rFonts w:ascii="Arial" w:eastAsia="Times New Roman" w:hAnsi="Arial" w:cs="Arial"/>
          <w:sz w:val="24"/>
          <w:szCs w:val="24"/>
          <w:lang w:eastAsia="hr-HR"/>
        </w:rPr>
        <w:t xml:space="preserve">         </w:t>
      </w:r>
      <w:r w:rsidR="001E59DB" w:rsidRPr="0060425B">
        <w:rPr>
          <w:rFonts w:ascii="Arial" w:eastAsia="Times New Roman" w:hAnsi="Arial" w:cs="Arial"/>
          <w:sz w:val="24"/>
          <w:szCs w:val="24"/>
          <w:lang w:eastAsia="hr-HR"/>
        </w:rPr>
        <w:t xml:space="preserve">       Željko Pongrac, pravnik kriminalist</w:t>
      </w:r>
    </w:p>
    <w:p w14:paraId="744AD002" w14:textId="77777777" w:rsidR="001E59DB" w:rsidRPr="00093AD6" w:rsidRDefault="001E59DB" w:rsidP="00862F05">
      <w:pPr>
        <w:spacing w:after="0"/>
        <w:jc w:val="both"/>
        <w:rPr>
          <w:rFonts w:ascii="Arial" w:eastAsia="Times New Roman" w:hAnsi="Arial" w:cs="Arial"/>
          <w:b/>
          <w:bCs/>
          <w:sz w:val="24"/>
          <w:szCs w:val="24"/>
          <w:lang w:eastAsia="hr-HR"/>
        </w:rPr>
      </w:pPr>
    </w:p>
    <w:sectPr w:rsidR="001E59DB" w:rsidRPr="00093AD6" w:rsidSect="0061119C">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9350" w14:textId="77777777" w:rsidR="00BC4E1A" w:rsidRPr="0060425B" w:rsidRDefault="00BC4E1A" w:rsidP="00F7578F">
      <w:pPr>
        <w:spacing w:after="0" w:line="240" w:lineRule="auto"/>
      </w:pPr>
      <w:r w:rsidRPr="0060425B">
        <w:separator/>
      </w:r>
    </w:p>
  </w:endnote>
  <w:endnote w:type="continuationSeparator" w:id="0">
    <w:p w14:paraId="43AF0047" w14:textId="77777777" w:rsidR="00BC4E1A" w:rsidRPr="0060425B" w:rsidRDefault="00BC4E1A" w:rsidP="00F7578F">
      <w:pPr>
        <w:spacing w:after="0" w:line="240" w:lineRule="auto"/>
      </w:pPr>
      <w:r w:rsidRPr="006042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771521"/>
      <w:docPartObj>
        <w:docPartGallery w:val="Page Numbers (Bottom of Page)"/>
        <w:docPartUnique/>
      </w:docPartObj>
    </w:sdtPr>
    <w:sdtEndPr/>
    <w:sdtContent>
      <w:p w14:paraId="3848FA33" w14:textId="77777777" w:rsidR="00F7578F" w:rsidRPr="0060425B" w:rsidRDefault="00F7578F">
        <w:pPr>
          <w:pStyle w:val="Podnoje"/>
          <w:jc w:val="right"/>
        </w:pPr>
        <w:r w:rsidRPr="0060425B">
          <w:fldChar w:fldCharType="begin"/>
        </w:r>
        <w:r w:rsidRPr="0060425B">
          <w:instrText>PAGE   \* MERGEFORMAT</w:instrText>
        </w:r>
        <w:r w:rsidRPr="0060425B">
          <w:fldChar w:fldCharType="separate"/>
        </w:r>
        <w:r w:rsidR="00F56F32" w:rsidRPr="0060425B">
          <w:t>5</w:t>
        </w:r>
        <w:r w:rsidRPr="0060425B">
          <w:fldChar w:fldCharType="end"/>
        </w:r>
      </w:p>
    </w:sdtContent>
  </w:sdt>
  <w:p w14:paraId="62B340EE" w14:textId="77777777" w:rsidR="00F7578F" w:rsidRPr="0060425B" w:rsidRDefault="00F7578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9B9B4" w14:textId="77777777" w:rsidR="00BC4E1A" w:rsidRPr="0060425B" w:rsidRDefault="00BC4E1A" w:rsidP="00F7578F">
      <w:pPr>
        <w:spacing w:after="0" w:line="240" w:lineRule="auto"/>
      </w:pPr>
      <w:r w:rsidRPr="0060425B">
        <w:separator/>
      </w:r>
    </w:p>
  </w:footnote>
  <w:footnote w:type="continuationSeparator" w:id="0">
    <w:p w14:paraId="1AEFD45C" w14:textId="77777777" w:rsidR="00BC4E1A" w:rsidRPr="0060425B" w:rsidRDefault="00BC4E1A" w:rsidP="00F7578F">
      <w:pPr>
        <w:spacing w:after="0" w:line="240" w:lineRule="auto"/>
      </w:pPr>
      <w:r w:rsidRPr="0060425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4C25"/>
    <w:multiLevelType w:val="hybridMultilevel"/>
    <w:tmpl w:val="4058D152"/>
    <w:lvl w:ilvl="0" w:tplc="FFFFFFFF">
      <w:start w:val="1"/>
      <w:numFmt w:val="lowerLetter"/>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445B4B"/>
    <w:multiLevelType w:val="hybridMultilevel"/>
    <w:tmpl w:val="376468FA"/>
    <w:lvl w:ilvl="0" w:tplc="BE9C1336">
      <w:start w:val="1"/>
      <w:numFmt w:val="decimal"/>
      <w:lvlText w:val="%1."/>
      <w:lvlJc w:val="left"/>
      <w:pPr>
        <w:ind w:left="720" w:hanging="360"/>
      </w:pPr>
      <w:rPr>
        <w:rFonts w:ascii="Arial" w:eastAsia="Times New Roman" w:hAnsi="Arial" w:cs="Arial"/>
        <w:b/>
        <w:i w:val="0"/>
        <w:iCs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060494"/>
    <w:multiLevelType w:val="hybridMultilevel"/>
    <w:tmpl w:val="6B283418"/>
    <w:lvl w:ilvl="0" w:tplc="F52C268A">
      <w:start w:val="1"/>
      <w:numFmt w:val="decimal"/>
      <w:lvlText w:val="%1."/>
      <w:lvlJc w:val="left"/>
      <w:pPr>
        <w:ind w:left="360" w:hanging="36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3" w15:restartNumberingAfterBreak="0">
    <w:nsid w:val="0D1475B4"/>
    <w:multiLevelType w:val="hybridMultilevel"/>
    <w:tmpl w:val="6A42C5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2E581E"/>
    <w:multiLevelType w:val="hybridMultilevel"/>
    <w:tmpl w:val="BABEA0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1F16CA8"/>
    <w:multiLevelType w:val="hybridMultilevel"/>
    <w:tmpl w:val="4E3CBA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B222CC1"/>
    <w:multiLevelType w:val="hybridMultilevel"/>
    <w:tmpl w:val="0F2EDA90"/>
    <w:lvl w:ilvl="0" w:tplc="F06ABA7E">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7" w15:restartNumberingAfterBreak="0">
    <w:nsid w:val="1CE81C43"/>
    <w:multiLevelType w:val="hybridMultilevel"/>
    <w:tmpl w:val="207810B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7429C1"/>
    <w:multiLevelType w:val="hybridMultilevel"/>
    <w:tmpl w:val="C8E226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13701CA"/>
    <w:multiLevelType w:val="hybridMultilevel"/>
    <w:tmpl w:val="4E66F95C"/>
    <w:lvl w:ilvl="0" w:tplc="CD5273DC">
      <w:start w:val="1"/>
      <w:numFmt w:val="decimal"/>
      <w:lvlText w:val="%1."/>
      <w:lvlJc w:val="left"/>
      <w:pPr>
        <w:ind w:left="720" w:hanging="360"/>
      </w:pPr>
      <w:rPr>
        <w:rFonts w:ascii="Arial" w:eastAsia="Times New Roman" w:hAnsi="Arial" w:cs="Arial"/>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465678C"/>
    <w:multiLevelType w:val="hybridMultilevel"/>
    <w:tmpl w:val="4058D152"/>
    <w:lvl w:ilvl="0" w:tplc="FFFFFFFF">
      <w:start w:val="1"/>
      <w:numFmt w:val="lowerLetter"/>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1D3D61"/>
    <w:multiLevelType w:val="hybridMultilevel"/>
    <w:tmpl w:val="4058D152"/>
    <w:lvl w:ilvl="0" w:tplc="8618DF26">
      <w:start w:val="1"/>
      <w:numFmt w:val="lowerLetter"/>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B4D741B"/>
    <w:multiLevelType w:val="hybridMultilevel"/>
    <w:tmpl w:val="5BE86304"/>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C417CB1"/>
    <w:multiLevelType w:val="hybridMultilevel"/>
    <w:tmpl w:val="D57A33E6"/>
    <w:lvl w:ilvl="0" w:tplc="63ECE026">
      <w:start w:val="1"/>
      <w:numFmt w:val="decimal"/>
      <w:lvlText w:val="%1."/>
      <w:lvlJc w:val="left"/>
      <w:pPr>
        <w:ind w:left="720" w:hanging="360"/>
      </w:pPr>
      <w:rPr>
        <w:rFonts w:ascii="Arial" w:hAnsi="Arial" w:cs="Arial"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E4673B3"/>
    <w:multiLevelType w:val="hybridMultilevel"/>
    <w:tmpl w:val="A6A6A26A"/>
    <w:lvl w:ilvl="0" w:tplc="C2EEC93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11064C3"/>
    <w:multiLevelType w:val="hybridMultilevel"/>
    <w:tmpl w:val="6A42C5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2B80BDC"/>
    <w:multiLevelType w:val="hybridMultilevel"/>
    <w:tmpl w:val="2048F460"/>
    <w:lvl w:ilvl="0" w:tplc="F52C268A">
      <w:start w:val="1"/>
      <w:numFmt w:val="decimal"/>
      <w:lvlText w:val="%1."/>
      <w:lvlJc w:val="left"/>
      <w:pPr>
        <w:ind w:left="360" w:hanging="36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7" w15:restartNumberingAfterBreak="0">
    <w:nsid w:val="32D30BB4"/>
    <w:multiLevelType w:val="hybridMultilevel"/>
    <w:tmpl w:val="04BAD6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BE34485"/>
    <w:multiLevelType w:val="hybridMultilevel"/>
    <w:tmpl w:val="03AE675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3D8B3C9C"/>
    <w:multiLevelType w:val="hybridMultilevel"/>
    <w:tmpl w:val="BABEA0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DD5E56"/>
    <w:multiLevelType w:val="hybridMultilevel"/>
    <w:tmpl w:val="B75A78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F9905D8"/>
    <w:multiLevelType w:val="hybridMultilevel"/>
    <w:tmpl w:val="7528153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2F85842"/>
    <w:multiLevelType w:val="hybridMultilevel"/>
    <w:tmpl w:val="908A7A90"/>
    <w:lvl w:ilvl="0" w:tplc="834A31C2">
      <w:start w:val="1"/>
      <w:numFmt w:val="lowerLetter"/>
      <w:lvlText w:val="%1)"/>
      <w:lvlJc w:val="left"/>
      <w:pPr>
        <w:ind w:left="1068" w:hanging="360"/>
      </w:pPr>
      <w:rPr>
        <w:rFonts w:ascii="Arial" w:eastAsia="Times New Roman" w:hAnsi="Arial" w:cs="Arial"/>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3" w15:restartNumberingAfterBreak="0">
    <w:nsid w:val="4735045F"/>
    <w:multiLevelType w:val="hybridMultilevel"/>
    <w:tmpl w:val="73667AC4"/>
    <w:lvl w:ilvl="0" w:tplc="C76C0A9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4A4B72BB"/>
    <w:multiLevelType w:val="hybridMultilevel"/>
    <w:tmpl w:val="BABEA0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234387"/>
    <w:multiLevelType w:val="hybridMultilevel"/>
    <w:tmpl w:val="BABEA0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2E53EE"/>
    <w:multiLevelType w:val="hybridMultilevel"/>
    <w:tmpl w:val="03C4E3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94D2951"/>
    <w:multiLevelType w:val="hybridMultilevel"/>
    <w:tmpl w:val="4E7443D8"/>
    <w:lvl w:ilvl="0" w:tplc="F52C268A">
      <w:start w:val="1"/>
      <w:numFmt w:val="decimal"/>
      <w:lvlText w:val="%1."/>
      <w:lvlJc w:val="left"/>
      <w:pPr>
        <w:ind w:left="360" w:hanging="36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8" w15:restartNumberingAfterBreak="0">
    <w:nsid w:val="5A320809"/>
    <w:multiLevelType w:val="hybridMultilevel"/>
    <w:tmpl w:val="D0DE70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C7A7F54"/>
    <w:multiLevelType w:val="hybridMultilevel"/>
    <w:tmpl w:val="869212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D2B7D59"/>
    <w:multiLevelType w:val="hybridMultilevel"/>
    <w:tmpl w:val="BABEA0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5D76A4"/>
    <w:multiLevelType w:val="hybridMultilevel"/>
    <w:tmpl w:val="B364A786"/>
    <w:lvl w:ilvl="0" w:tplc="EC7AA208">
      <w:start w:val="1"/>
      <w:numFmt w:val="decimal"/>
      <w:lvlText w:val="%1."/>
      <w:lvlJc w:val="left"/>
      <w:pPr>
        <w:ind w:left="720" w:hanging="36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E914CDA"/>
    <w:multiLevelType w:val="hybridMultilevel"/>
    <w:tmpl w:val="BABEA0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5D6E0A"/>
    <w:multiLevelType w:val="hybridMultilevel"/>
    <w:tmpl w:val="85E64D52"/>
    <w:lvl w:ilvl="0" w:tplc="1CDECDD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930843240">
    <w:abstractNumId w:val="4"/>
  </w:num>
  <w:num w:numId="2" w16cid:durableId="86971333">
    <w:abstractNumId w:val="2"/>
  </w:num>
  <w:num w:numId="3" w16cid:durableId="1602760322">
    <w:abstractNumId w:val="5"/>
  </w:num>
  <w:num w:numId="4" w16cid:durableId="1725133945">
    <w:abstractNumId w:val="16"/>
  </w:num>
  <w:num w:numId="5" w16cid:durableId="1612322874">
    <w:abstractNumId w:val="27"/>
  </w:num>
  <w:num w:numId="6" w16cid:durableId="932594612">
    <w:abstractNumId w:val="17"/>
  </w:num>
  <w:num w:numId="7" w16cid:durableId="439646552">
    <w:abstractNumId w:val="13"/>
  </w:num>
  <w:num w:numId="8" w16cid:durableId="312873990">
    <w:abstractNumId w:val="14"/>
  </w:num>
  <w:num w:numId="9" w16cid:durableId="238448145">
    <w:abstractNumId w:val="29"/>
  </w:num>
  <w:num w:numId="10" w16cid:durableId="1945726477">
    <w:abstractNumId w:val="7"/>
  </w:num>
  <w:num w:numId="11" w16cid:durableId="1551068867">
    <w:abstractNumId w:val="33"/>
  </w:num>
  <w:num w:numId="12" w16cid:durableId="1762721816">
    <w:abstractNumId w:val="15"/>
  </w:num>
  <w:num w:numId="13" w16cid:durableId="835346936">
    <w:abstractNumId w:val="11"/>
  </w:num>
  <w:num w:numId="14" w16cid:durableId="692924904">
    <w:abstractNumId w:val="10"/>
  </w:num>
  <w:num w:numId="15" w16cid:durableId="1608267427">
    <w:abstractNumId w:val="0"/>
  </w:num>
  <w:num w:numId="16" w16cid:durableId="130825292">
    <w:abstractNumId w:val="6"/>
  </w:num>
  <w:num w:numId="17" w16cid:durableId="1679850026">
    <w:abstractNumId w:val="22"/>
  </w:num>
  <w:num w:numId="18" w16cid:durableId="1043822606">
    <w:abstractNumId w:val="26"/>
  </w:num>
  <w:num w:numId="19" w16cid:durableId="1580554677">
    <w:abstractNumId w:val="3"/>
  </w:num>
  <w:num w:numId="20" w16cid:durableId="1231843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6541530">
    <w:abstractNumId w:val="31"/>
  </w:num>
  <w:num w:numId="22" w16cid:durableId="88625539">
    <w:abstractNumId w:val="8"/>
  </w:num>
  <w:num w:numId="23" w16cid:durableId="1625624135">
    <w:abstractNumId w:val="20"/>
  </w:num>
  <w:num w:numId="24" w16cid:durableId="918059028">
    <w:abstractNumId w:val="28"/>
  </w:num>
  <w:num w:numId="25" w16cid:durableId="1570732304">
    <w:abstractNumId w:val="25"/>
  </w:num>
  <w:num w:numId="26" w16cid:durableId="334457434">
    <w:abstractNumId w:val="1"/>
  </w:num>
  <w:num w:numId="27" w16cid:durableId="1706825991">
    <w:abstractNumId w:val="23"/>
  </w:num>
  <w:num w:numId="28" w16cid:durableId="2112973762">
    <w:abstractNumId w:val="21"/>
  </w:num>
  <w:num w:numId="29" w16cid:durableId="1543516103">
    <w:abstractNumId w:val="19"/>
  </w:num>
  <w:num w:numId="30" w16cid:durableId="1133059115">
    <w:abstractNumId w:val="9"/>
  </w:num>
  <w:num w:numId="31" w16cid:durableId="161635">
    <w:abstractNumId w:val="32"/>
  </w:num>
  <w:num w:numId="32" w16cid:durableId="1000423772">
    <w:abstractNumId w:val="24"/>
  </w:num>
  <w:num w:numId="33" w16cid:durableId="621769853">
    <w:abstractNumId w:val="30"/>
  </w:num>
  <w:num w:numId="34" w16cid:durableId="5393931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D0"/>
    <w:rsid w:val="00034924"/>
    <w:rsid w:val="00044A38"/>
    <w:rsid w:val="00060B08"/>
    <w:rsid w:val="00072FBB"/>
    <w:rsid w:val="00093AD6"/>
    <w:rsid w:val="000F5CFE"/>
    <w:rsid w:val="00101627"/>
    <w:rsid w:val="00110433"/>
    <w:rsid w:val="001116B9"/>
    <w:rsid w:val="0011558A"/>
    <w:rsid w:val="001233D6"/>
    <w:rsid w:val="00136A71"/>
    <w:rsid w:val="001701AD"/>
    <w:rsid w:val="00190753"/>
    <w:rsid w:val="001B1AA0"/>
    <w:rsid w:val="001C5649"/>
    <w:rsid w:val="001D48CF"/>
    <w:rsid w:val="001D79FC"/>
    <w:rsid w:val="001E59DB"/>
    <w:rsid w:val="001F424C"/>
    <w:rsid w:val="001F6347"/>
    <w:rsid w:val="0021028B"/>
    <w:rsid w:val="00257C5B"/>
    <w:rsid w:val="00266696"/>
    <w:rsid w:val="00272059"/>
    <w:rsid w:val="00276590"/>
    <w:rsid w:val="00284CD7"/>
    <w:rsid w:val="00292963"/>
    <w:rsid w:val="00296B91"/>
    <w:rsid w:val="002B5F61"/>
    <w:rsid w:val="002D4C2C"/>
    <w:rsid w:val="002D7588"/>
    <w:rsid w:val="002E75AB"/>
    <w:rsid w:val="002F70A3"/>
    <w:rsid w:val="003065B6"/>
    <w:rsid w:val="00306FB6"/>
    <w:rsid w:val="003358C8"/>
    <w:rsid w:val="00341708"/>
    <w:rsid w:val="00357F61"/>
    <w:rsid w:val="003711DC"/>
    <w:rsid w:val="00386651"/>
    <w:rsid w:val="003A56C6"/>
    <w:rsid w:val="003B35DF"/>
    <w:rsid w:val="003C0CE4"/>
    <w:rsid w:val="003D24C2"/>
    <w:rsid w:val="003D75CE"/>
    <w:rsid w:val="00442840"/>
    <w:rsid w:val="00445CF7"/>
    <w:rsid w:val="0044693A"/>
    <w:rsid w:val="00463DFD"/>
    <w:rsid w:val="004A0DB1"/>
    <w:rsid w:val="004C0C58"/>
    <w:rsid w:val="004E5C07"/>
    <w:rsid w:val="004F7B0F"/>
    <w:rsid w:val="0050361B"/>
    <w:rsid w:val="005260FC"/>
    <w:rsid w:val="00526767"/>
    <w:rsid w:val="00535258"/>
    <w:rsid w:val="00535E8F"/>
    <w:rsid w:val="00547C17"/>
    <w:rsid w:val="00597B32"/>
    <w:rsid w:val="005B0070"/>
    <w:rsid w:val="005B3D15"/>
    <w:rsid w:val="005F5AF7"/>
    <w:rsid w:val="005F712A"/>
    <w:rsid w:val="0060425B"/>
    <w:rsid w:val="0061119C"/>
    <w:rsid w:val="00624433"/>
    <w:rsid w:val="006318BC"/>
    <w:rsid w:val="00651768"/>
    <w:rsid w:val="006868E6"/>
    <w:rsid w:val="00686F0C"/>
    <w:rsid w:val="006A3E0C"/>
    <w:rsid w:val="006B3001"/>
    <w:rsid w:val="006D1E34"/>
    <w:rsid w:val="006D4362"/>
    <w:rsid w:val="006F3F47"/>
    <w:rsid w:val="006F6895"/>
    <w:rsid w:val="0070074A"/>
    <w:rsid w:val="00721AAE"/>
    <w:rsid w:val="00746152"/>
    <w:rsid w:val="00751739"/>
    <w:rsid w:val="007708D8"/>
    <w:rsid w:val="007B4B94"/>
    <w:rsid w:val="007F2304"/>
    <w:rsid w:val="008035AF"/>
    <w:rsid w:val="00820181"/>
    <w:rsid w:val="00821622"/>
    <w:rsid w:val="00827F73"/>
    <w:rsid w:val="008325A7"/>
    <w:rsid w:val="00834639"/>
    <w:rsid w:val="00836D6C"/>
    <w:rsid w:val="00837047"/>
    <w:rsid w:val="00841D2A"/>
    <w:rsid w:val="00843BF3"/>
    <w:rsid w:val="00862F05"/>
    <w:rsid w:val="0086381B"/>
    <w:rsid w:val="008935A6"/>
    <w:rsid w:val="008B544F"/>
    <w:rsid w:val="008B56EB"/>
    <w:rsid w:val="008C36F3"/>
    <w:rsid w:val="008C36FF"/>
    <w:rsid w:val="008C7FE2"/>
    <w:rsid w:val="008F0364"/>
    <w:rsid w:val="00900D00"/>
    <w:rsid w:val="00901E19"/>
    <w:rsid w:val="00905604"/>
    <w:rsid w:val="00912586"/>
    <w:rsid w:val="00921BF9"/>
    <w:rsid w:val="0092552F"/>
    <w:rsid w:val="00943039"/>
    <w:rsid w:val="009510DD"/>
    <w:rsid w:val="00951C94"/>
    <w:rsid w:val="009678CB"/>
    <w:rsid w:val="00972B03"/>
    <w:rsid w:val="009746FA"/>
    <w:rsid w:val="0099141A"/>
    <w:rsid w:val="0099483C"/>
    <w:rsid w:val="00994A86"/>
    <w:rsid w:val="009B0693"/>
    <w:rsid w:val="009D544B"/>
    <w:rsid w:val="009E22D4"/>
    <w:rsid w:val="009F0FF1"/>
    <w:rsid w:val="009F4F86"/>
    <w:rsid w:val="00A11711"/>
    <w:rsid w:val="00A20F37"/>
    <w:rsid w:val="00A226C5"/>
    <w:rsid w:val="00A22779"/>
    <w:rsid w:val="00A241A3"/>
    <w:rsid w:val="00A37B23"/>
    <w:rsid w:val="00A548C2"/>
    <w:rsid w:val="00A756E1"/>
    <w:rsid w:val="00AB57CD"/>
    <w:rsid w:val="00AB6E6B"/>
    <w:rsid w:val="00AD73F0"/>
    <w:rsid w:val="00AE3418"/>
    <w:rsid w:val="00AF1887"/>
    <w:rsid w:val="00AF732A"/>
    <w:rsid w:val="00B167F0"/>
    <w:rsid w:val="00B40287"/>
    <w:rsid w:val="00B47FB5"/>
    <w:rsid w:val="00B94408"/>
    <w:rsid w:val="00BA1DCF"/>
    <w:rsid w:val="00BA6182"/>
    <w:rsid w:val="00BC4E1A"/>
    <w:rsid w:val="00BC7722"/>
    <w:rsid w:val="00BD41E4"/>
    <w:rsid w:val="00BE4811"/>
    <w:rsid w:val="00BE615A"/>
    <w:rsid w:val="00BF5C65"/>
    <w:rsid w:val="00C13509"/>
    <w:rsid w:val="00C32FBA"/>
    <w:rsid w:val="00C35B25"/>
    <w:rsid w:val="00C5279E"/>
    <w:rsid w:val="00C561D0"/>
    <w:rsid w:val="00C859EE"/>
    <w:rsid w:val="00C86193"/>
    <w:rsid w:val="00C90E68"/>
    <w:rsid w:val="00C97C96"/>
    <w:rsid w:val="00CA2319"/>
    <w:rsid w:val="00CA5AB4"/>
    <w:rsid w:val="00CA7BE0"/>
    <w:rsid w:val="00CC2E99"/>
    <w:rsid w:val="00CC52D2"/>
    <w:rsid w:val="00CD30AF"/>
    <w:rsid w:val="00CE0BAE"/>
    <w:rsid w:val="00CE43BC"/>
    <w:rsid w:val="00CF7BE2"/>
    <w:rsid w:val="00D05150"/>
    <w:rsid w:val="00D402AE"/>
    <w:rsid w:val="00D4764D"/>
    <w:rsid w:val="00D54306"/>
    <w:rsid w:val="00D5495B"/>
    <w:rsid w:val="00D5533A"/>
    <w:rsid w:val="00D81ABA"/>
    <w:rsid w:val="00DB45F3"/>
    <w:rsid w:val="00DC1D87"/>
    <w:rsid w:val="00DD5AEB"/>
    <w:rsid w:val="00DE73CC"/>
    <w:rsid w:val="00E03913"/>
    <w:rsid w:val="00E12866"/>
    <w:rsid w:val="00E151C3"/>
    <w:rsid w:val="00E40AB1"/>
    <w:rsid w:val="00E76D52"/>
    <w:rsid w:val="00E827F6"/>
    <w:rsid w:val="00E8728C"/>
    <w:rsid w:val="00EC0A41"/>
    <w:rsid w:val="00EC569C"/>
    <w:rsid w:val="00EF5873"/>
    <w:rsid w:val="00F40488"/>
    <w:rsid w:val="00F47A69"/>
    <w:rsid w:val="00F5148A"/>
    <w:rsid w:val="00F5630E"/>
    <w:rsid w:val="00F56F32"/>
    <w:rsid w:val="00F60B72"/>
    <w:rsid w:val="00F65B67"/>
    <w:rsid w:val="00F7578F"/>
    <w:rsid w:val="00F82017"/>
    <w:rsid w:val="00FB1F20"/>
    <w:rsid w:val="00FB2C0A"/>
    <w:rsid w:val="00FE17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6F6E"/>
  <w15:docId w15:val="{BE6A8672-7893-4BB3-BBCF-2A8668CE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5D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7578F"/>
    <w:pPr>
      <w:ind w:left="720"/>
      <w:contextualSpacing/>
    </w:pPr>
  </w:style>
  <w:style w:type="paragraph" w:styleId="Bezproreda">
    <w:name w:val="No Spacing"/>
    <w:uiPriority w:val="1"/>
    <w:qFormat/>
    <w:rsid w:val="00F7578F"/>
    <w:pPr>
      <w:spacing w:after="0" w:line="240" w:lineRule="auto"/>
    </w:pPr>
  </w:style>
  <w:style w:type="paragraph" w:styleId="Zaglavlje">
    <w:name w:val="header"/>
    <w:basedOn w:val="Normal"/>
    <w:link w:val="ZaglavljeChar"/>
    <w:uiPriority w:val="99"/>
    <w:unhideWhenUsed/>
    <w:rsid w:val="00F7578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7578F"/>
  </w:style>
  <w:style w:type="paragraph" w:styleId="Podnoje">
    <w:name w:val="footer"/>
    <w:basedOn w:val="Normal"/>
    <w:link w:val="PodnojeChar"/>
    <w:uiPriority w:val="99"/>
    <w:unhideWhenUsed/>
    <w:rsid w:val="00F7578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7578F"/>
  </w:style>
  <w:style w:type="paragraph" w:styleId="Tekstbalonia">
    <w:name w:val="Balloon Text"/>
    <w:basedOn w:val="Normal"/>
    <w:link w:val="TekstbaloniaChar"/>
    <w:uiPriority w:val="99"/>
    <w:semiHidden/>
    <w:unhideWhenUsed/>
    <w:rsid w:val="0019075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753"/>
    <w:rPr>
      <w:rFonts w:ascii="Segoe UI" w:hAnsi="Segoe UI" w:cs="Segoe UI"/>
      <w:sz w:val="18"/>
      <w:szCs w:val="18"/>
    </w:rPr>
  </w:style>
  <w:style w:type="paragraph" w:customStyle="1" w:styleId="Default">
    <w:name w:val="Default"/>
    <w:rsid w:val="006F6895"/>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Standard">
    <w:name w:val="Standard"/>
    <w:rsid w:val="00072FBB"/>
    <w:pPr>
      <w:suppressAutoHyphens/>
      <w:autoSpaceDN w:val="0"/>
      <w:textAlignment w:val="baseline"/>
    </w:pPr>
    <w:rPr>
      <w:rFonts w:ascii="Calibri" w:eastAsia="Calibri"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32D88-26BC-4240-B9D2-00B6AA91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1003</Words>
  <Characters>5719</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Muzevic</dc:creator>
  <cp:keywords/>
  <dc:description/>
  <cp:lastModifiedBy>Livia Grgic</cp:lastModifiedBy>
  <cp:revision>15</cp:revision>
  <cp:lastPrinted>2026-06-30T10:00:00Z</cp:lastPrinted>
  <dcterms:created xsi:type="dcterms:W3CDTF">2026-05-28T16:04:00Z</dcterms:created>
  <dcterms:modified xsi:type="dcterms:W3CDTF">2026-06-30T10:05:00Z</dcterms:modified>
</cp:coreProperties>
</file>